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9B641" w14:textId="035027F7" w:rsidR="00736CF7" w:rsidRPr="001E0A28" w:rsidRDefault="00736CF7" w:rsidP="00736CF7">
      <w:pPr>
        <w:spacing w:after="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 xml:space="preserve"> 117</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Pr="00325228">
        <w:rPr>
          <w:rFonts w:ascii="Arial" w:eastAsiaTheme="minorEastAsia" w:hAnsi="Arial" w:cs="Arial"/>
          <w:b/>
          <w:sz w:val="24"/>
          <w:szCs w:val="24"/>
          <w:lang w:eastAsia="zh-CN"/>
        </w:rPr>
        <w:t>R4-25</w:t>
      </w:r>
      <w:r w:rsidR="005D7D45">
        <w:rPr>
          <w:rFonts w:ascii="Arial" w:eastAsiaTheme="minorEastAsia" w:hAnsi="Arial" w:cs="Arial"/>
          <w:b/>
          <w:sz w:val="24"/>
          <w:szCs w:val="24"/>
          <w:lang w:eastAsia="zh-CN"/>
        </w:rPr>
        <w:t>21597</w:t>
      </w:r>
    </w:p>
    <w:p w14:paraId="65019981" w14:textId="77777777" w:rsidR="00736CF7" w:rsidRDefault="00736CF7" w:rsidP="00736CF7">
      <w:pPr>
        <w:widowControl w:val="0"/>
        <w:tabs>
          <w:tab w:val="right" w:pos="9639"/>
        </w:tabs>
        <w:spacing w:after="0"/>
        <w:rPr>
          <w:rFonts w:ascii="Arial" w:hAnsi="Arial"/>
          <w:b/>
          <w:sz w:val="24"/>
          <w:szCs w:val="24"/>
          <w:lang w:eastAsia="zh-CN"/>
        </w:rPr>
      </w:pPr>
      <w:r w:rsidRPr="00B0539F">
        <w:rPr>
          <w:rFonts w:ascii="Arial" w:hAnsi="Arial"/>
          <w:b/>
          <w:sz w:val="24"/>
          <w:szCs w:val="24"/>
          <w:lang w:eastAsia="zh-CN"/>
        </w:rPr>
        <w:t>Dallas, Texas US, 17th – 21st November 2025</w:t>
      </w:r>
    </w:p>
    <w:p w14:paraId="01EAADD5" w14:textId="77777777" w:rsidR="00F21DD6" w:rsidRPr="00CC2C40" w:rsidRDefault="00F21DD6" w:rsidP="0043087D">
      <w:pPr>
        <w:spacing w:after="0"/>
        <w:ind w:left="1985" w:hanging="1985"/>
        <w:rPr>
          <w:rFonts w:ascii="Arial" w:eastAsiaTheme="minorEastAsia" w:hAnsi="Arial" w:cs="Arial"/>
          <w:b/>
          <w:sz w:val="24"/>
          <w:szCs w:val="24"/>
          <w:lang w:eastAsia="zh-CN"/>
        </w:rPr>
      </w:pPr>
    </w:p>
    <w:p w14:paraId="3C439AC5" w14:textId="7D599560"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r w:rsidR="00195A56">
        <w:rPr>
          <w:rFonts w:ascii="Arial" w:eastAsia="Calibri" w:hAnsi="Arial" w:cs="Arial"/>
          <w:b/>
          <w:bCs/>
          <w:sz w:val="24"/>
          <w:lang w:val="en-US"/>
        </w:rPr>
        <w:t>, Ericsson</w:t>
      </w:r>
    </w:p>
    <w:p w14:paraId="303B546B" w14:textId="20E36DFC"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370CCB" w:rsidRPr="00370CCB">
        <w:rPr>
          <w:rFonts w:ascii="Arial" w:eastAsia="Calibri" w:hAnsi="Arial" w:cs="Arial"/>
          <w:b/>
          <w:bCs/>
          <w:sz w:val="24"/>
          <w:lang w:val="en-US"/>
        </w:rPr>
        <w:t xml:space="preserve">Progress update and next steps for the </w:t>
      </w:r>
      <w:r w:rsidR="0019545D">
        <w:rPr>
          <w:rFonts w:ascii="Arial" w:eastAsia="Calibri" w:hAnsi="Arial" w:cs="Arial"/>
          <w:b/>
          <w:bCs/>
          <w:sz w:val="24"/>
          <w:lang w:val="en-US"/>
        </w:rPr>
        <w:t>B</w:t>
      </w:r>
      <w:r w:rsidR="000F5D74">
        <w:rPr>
          <w:rFonts w:ascii="Arial" w:eastAsia="Calibri" w:hAnsi="Arial" w:cs="Arial"/>
          <w:b/>
          <w:bCs/>
          <w:sz w:val="24"/>
          <w:lang w:val="en-US"/>
        </w:rPr>
        <w:t xml:space="preserve">and </w:t>
      </w:r>
      <w:r w:rsidR="0019545D">
        <w:rPr>
          <w:rFonts w:ascii="Arial" w:eastAsia="Calibri" w:hAnsi="Arial" w:cs="Arial"/>
          <w:b/>
          <w:bCs/>
          <w:sz w:val="24"/>
          <w:lang w:val="en-US"/>
        </w:rPr>
        <w:t>C</w:t>
      </w:r>
      <w:r w:rsidR="000F5D74">
        <w:rPr>
          <w:rFonts w:ascii="Arial" w:eastAsia="Calibri" w:hAnsi="Arial" w:cs="Arial"/>
          <w:b/>
          <w:bCs/>
          <w:sz w:val="24"/>
          <w:lang w:val="en-US"/>
        </w:rPr>
        <w:t>ombination</w:t>
      </w:r>
      <w:r w:rsidR="000F5D74" w:rsidRPr="000F5D74">
        <w:rPr>
          <w:rFonts w:ascii="Arial" w:eastAsia="Calibri" w:hAnsi="Arial" w:cs="Arial"/>
          <w:b/>
          <w:bCs/>
          <w:sz w:val="24"/>
          <w:lang w:val="en-US"/>
        </w:rPr>
        <w:t xml:space="preserve"> </w:t>
      </w:r>
      <w:r w:rsidR="0019545D">
        <w:rPr>
          <w:rFonts w:ascii="Arial" w:eastAsia="Calibri" w:hAnsi="Arial" w:cs="Arial"/>
          <w:b/>
          <w:bCs/>
          <w:sz w:val="24"/>
          <w:lang w:val="en-US"/>
        </w:rPr>
        <w:t>D</w:t>
      </w:r>
      <w:r w:rsidR="000F5D74" w:rsidRPr="000F5D74">
        <w:rPr>
          <w:rFonts w:ascii="Arial" w:eastAsia="Calibri" w:hAnsi="Arial" w:cs="Arial"/>
          <w:b/>
          <w:bCs/>
          <w:sz w:val="24"/>
          <w:lang w:val="en-US"/>
        </w:rPr>
        <w:t>atabase</w:t>
      </w:r>
    </w:p>
    <w:p w14:paraId="641E8BEA" w14:textId="77A04D70" w:rsidR="00841BCD" w:rsidRPr="00206982" w:rsidRDefault="00841BCD" w:rsidP="002F70EB">
      <w:pPr>
        <w:ind w:left="1985" w:hanging="1985"/>
        <w:rPr>
          <w:rFonts w:ascii="Arial" w:eastAsia="MS Mincho" w:hAnsi="Arial" w:cs="Arial"/>
          <w:b/>
          <w:bCs/>
          <w:sz w:val="24"/>
          <w:szCs w:val="20"/>
          <w:lang w:val="fr-FR"/>
        </w:rPr>
      </w:pPr>
      <w:r w:rsidRPr="00206982">
        <w:rPr>
          <w:rFonts w:ascii="Arial" w:eastAsia="MS Mincho" w:hAnsi="Arial" w:cs="Arial"/>
          <w:b/>
          <w:bCs/>
          <w:sz w:val="24"/>
          <w:szCs w:val="20"/>
          <w:lang w:val="fr-FR"/>
        </w:rPr>
        <w:t>Agenda item:</w:t>
      </w:r>
      <w:r w:rsidRPr="00206982">
        <w:rPr>
          <w:rFonts w:ascii="Arial" w:eastAsia="MS Mincho" w:hAnsi="Arial" w:cs="Arial"/>
          <w:b/>
          <w:bCs/>
          <w:sz w:val="24"/>
          <w:szCs w:val="20"/>
          <w:lang w:val="fr-FR"/>
        </w:rPr>
        <w:tab/>
      </w:r>
      <w:r w:rsidR="00187399" w:rsidRPr="0013219C">
        <w:rPr>
          <w:rFonts w:ascii="Arial" w:eastAsia="MS Mincho" w:hAnsi="Arial" w:cs="Arial"/>
          <w:b/>
          <w:bCs/>
          <w:sz w:val="24"/>
          <w:szCs w:val="20"/>
          <w:lang w:val="fr-FR"/>
        </w:rPr>
        <w:t>1</w:t>
      </w:r>
      <w:r w:rsidR="005D7D45">
        <w:rPr>
          <w:rFonts w:ascii="Arial" w:eastAsia="MS Mincho" w:hAnsi="Arial" w:cs="Arial"/>
          <w:b/>
          <w:bCs/>
          <w:sz w:val="24"/>
          <w:szCs w:val="20"/>
          <w:lang w:val="fr-FR"/>
        </w:rPr>
        <w:t>2</w:t>
      </w:r>
    </w:p>
    <w:p w14:paraId="07144160" w14:textId="1CF670F7" w:rsidR="00D66188" w:rsidRPr="00206982" w:rsidRDefault="00841BCD" w:rsidP="00841BCD">
      <w:pPr>
        <w:tabs>
          <w:tab w:val="left" w:pos="1985"/>
        </w:tabs>
        <w:rPr>
          <w:rFonts w:ascii="Arial" w:eastAsia="Calibri" w:hAnsi="Arial" w:cs="Arial"/>
          <w:b/>
          <w:bCs/>
          <w:sz w:val="24"/>
          <w:lang w:val="fr-FR"/>
        </w:rPr>
      </w:pPr>
      <w:r w:rsidRPr="00206982">
        <w:rPr>
          <w:rFonts w:ascii="Arial" w:eastAsia="Calibri" w:hAnsi="Arial" w:cs="Arial"/>
          <w:b/>
          <w:bCs/>
          <w:sz w:val="24"/>
          <w:lang w:val="fr-FR"/>
        </w:rPr>
        <w:t xml:space="preserve">Document </w:t>
      </w:r>
      <w:proofErr w:type="gramStart"/>
      <w:r w:rsidRPr="00206982">
        <w:rPr>
          <w:rFonts w:ascii="Arial" w:eastAsia="Calibri" w:hAnsi="Arial" w:cs="Arial"/>
          <w:b/>
          <w:bCs/>
          <w:sz w:val="24"/>
          <w:lang w:val="fr-FR"/>
        </w:rPr>
        <w:t>for:</w:t>
      </w:r>
      <w:proofErr w:type="gramEnd"/>
      <w:r w:rsidRPr="00206982">
        <w:rPr>
          <w:rFonts w:ascii="Arial" w:eastAsia="Calibri" w:hAnsi="Arial" w:cs="Arial"/>
          <w:b/>
          <w:bCs/>
          <w:sz w:val="24"/>
          <w:lang w:val="fr-FR"/>
        </w:rPr>
        <w:tab/>
      </w:r>
      <w:r w:rsidR="0043087D">
        <w:rPr>
          <w:rFonts w:ascii="Arial" w:eastAsia="Calibri" w:hAnsi="Arial" w:cs="Arial"/>
          <w:b/>
          <w:bCs/>
          <w:sz w:val="24"/>
          <w:lang w:val="fr-FR"/>
        </w:rPr>
        <w:t>Discussion</w:t>
      </w:r>
    </w:p>
    <w:p w14:paraId="7B15C003" w14:textId="77777777" w:rsidR="00841BCD" w:rsidRPr="00614DD8" w:rsidRDefault="00841BCD" w:rsidP="00A37002">
      <w:pPr>
        <w:pStyle w:val="RAN4H1"/>
        <w:rPr>
          <w:lang w:val="en-US"/>
        </w:rPr>
      </w:pPr>
      <w:bookmarkStart w:id="0" w:name="_Toc116995841"/>
      <w:r w:rsidRPr="00614DD8">
        <w:rPr>
          <w:lang w:val="en-US"/>
        </w:rPr>
        <w:t>Intro</w:t>
      </w:r>
      <w:r w:rsidRPr="00614DD8">
        <w:rPr>
          <w:rStyle w:val="RAN4H1Char"/>
          <w:lang w:val="en-US"/>
        </w:rPr>
        <w:t>ductio</w:t>
      </w:r>
      <w:r w:rsidRPr="00614DD8">
        <w:rPr>
          <w:lang w:val="en-US"/>
        </w:rPr>
        <w:t>n</w:t>
      </w:r>
      <w:bookmarkEnd w:id="0"/>
    </w:p>
    <w:p w14:paraId="3173BAD3" w14:textId="0870C9B8" w:rsidR="00CB2B5E" w:rsidRDefault="00411BD2" w:rsidP="00CB2B5E">
      <w:pPr>
        <w:rPr>
          <w:lang w:eastAsia="zh-CN"/>
        </w:rPr>
      </w:pPr>
      <w:r>
        <w:rPr>
          <w:lang w:eastAsia="zh-CN"/>
        </w:rPr>
        <w:t>At</w:t>
      </w:r>
      <w:r w:rsidR="00CB2B5E">
        <w:rPr>
          <w:lang w:eastAsia="zh-CN"/>
        </w:rPr>
        <w:t xml:space="preserve"> RAN#102</w:t>
      </w:r>
      <w:r w:rsidR="009245A2">
        <w:rPr>
          <w:lang w:eastAsia="zh-CN"/>
        </w:rPr>
        <w:t>,</w:t>
      </w:r>
      <w:r w:rsidR="0043087D">
        <w:rPr>
          <w:lang w:eastAsia="zh-CN"/>
        </w:rPr>
        <w:t xml:space="preserve"> it was</w:t>
      </w:r>
      <w:r w:rsidR="00CB2B5E">
        <w:rPr>
          <w:lang w:eastAsia="zh-CN"/>
        </w:rPr>
        <w:t xml:space="preserve"> highlighted </w:t>
      </w:r>
      <w:r w:rsidR="0043087D">
        <w:rPr>
          <w:lang w:eastAsia="zh-CN"/>
        </w:rPr>
        <w:t xml:space="preserve">that there is </w:t>
      </w:r>
      <w:r w:rsidR="00CB2B5E">
        <w:rPr>
          <w:lang w:eastAsia="zh-CN"/>
        </w:rPr>
        <w:t xml:space="preserve">a need for a new tool/methodology for handling the specification of CA combinations in RAN4. It is widely recognised that tens of thousands of band combinations cannot be specified efficiently using tables in </w:t>
      </w:r>
      <w:r w:rsidR="00591E22">
        <w:rPr>
          <w:lang w:eastAsia="zh-CN"/>
        </w:rPr>
        <w:t>DOCX files.</w:t>
      </w:r>
      <w:r w:rsidR="00CB2B5E">
        <w:rPr>
          <w:lang w:eastAsia="zh-CN"/>
        </w:rPr>
        <w:t xml:space="preserve"> </w:t>
      </w:r>
      <w:r w:rsidR="00591E22">
        <w:rPr>
          <w:lang w:eastAsia="zh-CN"/>
        </w:rPr>
        <w:t xml:space="preserve">And </w:t>
      </w:r>
      <w:r w:rsidR="00CB2B5E">
        <w:rPr>
          <w:lang w:eastAsia="zh-CN"/>
        </w:rPr>
        <w:t xml:space="preserve">the number of combinations continues to grow exponentially – a situation expected to continue in the 6G timeframe. </w:t>
      </w:r>
    </w:p>
    <w:p w14:paraId="3FD2F463" w14:textId="06981697" w:rsidR="00CB2B5E" w:rsidRDefault="00CB2B5E" w:rsidP="00CB2B5E">
      <w:pPr>
        <w:rPr>
          <w:lang w:eastAsia="zh-CN"/>
        </w:rPr>
      </w:pPr>
      <w:r>
        <w:rPr>
          <w:lang w:eastAsia="zh-CN"/>
        </w:rPr>
        <w:t>RAN#102 commissioned an activity to identify a new methodology with a small working party</w:t>
      </w:r>
      <w:r w:rsidR="002E542D">
        <w:rPr>
          <w:lang w:eastAsia="zh-CN"/>
        </w:rPr>
        <w:t xml:space="preserve"> </w:t>
      </w:r>
      <w:r>
        <w:rPr>
          <w:lang w:eastAsia="zh-CN"/>
        </w:rPr>
        <w:t xml:space="preserve">with a small number of expert delegates from RAN4 in conjunction with ETSI. </w:t>
      </w:r>
      <w:r w:rsidR="00F826BA">
        <w:rPr>
          <w:lang w:eastAsia="zh-CN"/>
        </w:rPr>
        <w:t xml:space="preserve">A solution was identified together with </w:t>
      </w:r>
      <w:r w:rsidR="00F826BA" w:rsidRPr="00ED04BA">
        <w:rPr>
          <w:lang w:eastAsia="zh-CN"/>
        </w:rPr>
        <w:t>ETSI</w:t>
      </w:r>
      <w:r w:rsidR="003E0D82">
        <w:rPr>
          <w:lang w:eastAsia="zh-CN"/>
        </w:rPr>
        <w:t>,</w:t>
      </w:r>
      <w:r w:rsidR="00F826BA">
        <w:rPr>
          <w:lang w:eastAsia="zh-CN"/>
        </w:rPr>
        <w:t xml:space="preserve"> and work on enabling </w:t>
      </w:r>
      <w:r w:rsidR="0019545D">
        <w:rPr>
          <w:lang w:eastAsia="zh-CN"/>
        </w:rPr>
        <w:t>has been</w:t>
      </w:r>
      <w:r w:rsidR="00F826BA">
        <w:rPr>
          <w:lang w:eastAsia="zh-CN"/>
        </w:rPr>
        <w:t xml:space="preserve"> ongoing</w:t>
      </w:r>
      <w:r w:rsidR="0019545D">
        <w:rPr>
          <w:lang w:eastAsia="zh-CN"/>
        </w:rPr>
        <w:t xml:space="preserve"> since then</w:t>
      </w:r>
      <w:r w:rsidR="00F826BA">
        <w:rPr>
          <w:lang w:eastAsia="zh-CN"/>
        </w:rPr>
        <w:t>.</w:t>
      </w:r>
    </w:p>
    <w:p w14:paraId="00ACB260" w14:textId="061615CA" w:rsidR="00F21DD6" w:rsidRPr="00F21DD6" w:rsidRDefault="00F56593" w:rsidP="00F56593">
      <w:pPr>
        <w:rPr>
          <w:lang w:eastAsia="zh-CN"/>
        </w:rPr>
      </w:pPr>
      <w:r>
        <w:rPr>
          <w:lang w:eastAsia="zh-CN"/>
        </w:rPr>
        <w:t xml:space="preserve">At </w:t>
      </w:r>
      <w:r w:rsidR="00684EAB">
        <w:rPr>
          <w:lang w:eastAsia="zh-CN"/>
        </w:rPr>
        <w:t xml:space="preserve">the </w:t>
      </w:r>
      <w:r w:rsidR="009431DA">
        <w:rPr>
          <w:lang w:eastAsia="zh-CN"/>
        </w:rPr>
        <w:t>joint RAN</w:t>
      </w:r>
      <w:r w:rsidR="00684EAB">
        <w:rPr>
          <w:lang w:eastAsia="zh-CN"/>
        </w:rPr>
        <w:t>#</w:t>
      </w:r>
      <w:r w:rsidR="00103D60">
        <w:rPr>
          <w:lang w:eastAsia="zh-CN"/>
        </w:rPr>
        <w:t>108</w:t>
      </w:r>
      <w:r w:rsidR="009431DA">
        <w:rPr>
          <w:lang w:eastAsia="zh-CN"/>
        </w:rPr>
        <w:t xml:space="preserve"> and SA</w:t>
      </w:r>
      <w:r w:rsidR="00684EAB">
        <w:rPr>
          <w:lang w:eastAsia="zh-CN"/>
        </w:rPr>
        <w:t>#108</w:t>
      </w:r>
      <w:r w:rsidR="009431DA">
        <w:rPr>
          <w:lang w:eastAsia="zh-CN"/>
        </w:rPr>
        <w:t xml:space="preserve"> meeting </w:t>
      </w:r>
      <w:r w:rsidR="003E0D82">
        <w:rPr>
          <w:lang w:eastAsia="zh-CN"/>
        </w:rPr>
        <w:t xml:space="preserve">in </w:t>
      </w:r>
      <w:r w:rsidR="00684EAB">
        <w:rPr>
          <w:lang w:eastAsia="zh-CN"/>
        </w:rPr>
        <w:t>June 2025</w:t>
      </w:r>
      <w:r w:rsidR="003E0D82">
        <w:rPr>
          <w:lang w:eastAsia="zh-CN"/>
        </w:rPr>
        <w:t>,</w:t>
      </w:r>
      <w:r w:rsidR="00684EAB">
        <w:rPr>
          <w:lang w:eastAsia="zh-CN"/>
        </w:rPr>
        <w:t xml:space="preserve"> </w:t>
      </w:r>
      <w:r w:rsidR="001E203C">
        <w:rPr>
          <w:lang w:eastAsia="zh-CN"/>
        </w:rPr>
        <w:t>a</w:t>
      </w:r>
      <w:r w:rsidR="009542D2">
        <w:rPr>
          <w:lang w:eastAsia="zh-CN"/>
        </w:rPr>
        <w:t xml:space="preserve"> joint Study Item </w:t>
      </w:r>
      <w:r w:rsidR="007C7872">
        <w:rPr>
          <w:lang w:eastAsia="zh-CN"/>
        </w:rPr>
        <w:t xml:space="preserve">[1] </w:t>
      </w:r>
      <w:r w:rsidR="001D744B">
        <w:rPr>
          <w:lang w:eastAsia="zh-CN"/>
        </w:rPr>
        <w:t>was agreed</w:t>
      </w:r>
      <w:r w:rsidR="00B83D09">
        <w:rPr>
          <w:lang w:eastAsia="zh-CN"/>
        </w:rPr>
        <w:t xml:space="preserve"> which </w:t>
      </w:r>
      <w:r w:rsidR="005C3262">
        <w:rPr>
          <w:lang w:eastAsia="zh-CN"/>
        </w:rPr>
        <w:t xml:space="preserve">can be seen as an extension of the work </w:t>
      </w:r>
      <w:r w:rsidR="00EB30A8">
        <w:rPr>
          <w:lang w:eastAsia="zh-CN"/>
        </w:rPr>
        <w:t xml:space="preserve">initiated by the work on the </w:t>
      </w:r>
      <w:r w:rsidR="0019545D">
        <w:rPr>
          <w:lang w:eastAsia="zh-CN"/>
        </w:rPr>
        <w:t>B</w:t>
      </w:r>
      <w:r w:rsidR="00EB30A8">
        <w:rPr>
          <w:lang w:eastAsia="zh-CN"/>
        </w:rPr>
        <w:t xml:space="preserve">and </w:t>
      </w:r>
      <w:r w:rsidR="0019545D">
        <w:rPr>
          <w:lang w:eastAsia="zh-CN"/>
        </w:rPr>
        <w:t>C</w:t>
      </w:r>
      <w:r w:rsidR="00EB30A8">
        <w:rPr>
          <w:lang w:eastAsia="zh-CN"/>
        </w:rPr>
        <w:t xml:space="preserve">ombination </w:t>
      </w:r>
      <w:r w:rsidR="0019545D">
        <w:rPr>
          <w:lang w:eastAsia="zh-CN"/>
        </w:rPr>
        <w:t>D</w:t>
      </w:r>
      <w:r w:rsidR="00EB30A8">
        <w:rPr>
          <w:lang w:eastAsia="zh-CN"/>
        </w:rPr>
        <w:t xml:space="preserve">atabase for simplifying the RAN4 specifications. </w:t>
      </w:r>
      <w:r w:rsidR="008E2BBF">
        <w:rPr>
          <w:lang w:eastAsia="zh-CN"/>
        </w:rPr>
        <w:t>T</w:t>
      </w:r>
      <w:r w:rsidR="00EB30A8">
        <w:rPr>
          <w:lang w:eastAsia="zh-CN"/>
        </w:rPr>
        <w:t xml:space="preserve">he scope of the </w:t>
      </w:r>
      <w:r w:rsidR="008E2BBF">
        <w:rPr>
          <w:lang w:eastAsia="zh-CN"/>
        </w:rPr>
        <w:t xml:space="preserve">new </w:t>
      </w:r>
      <w:r w:rsidR="00EB30A8">
        <w:rPr>
          <w:lang w:eastAsia="zh-CN"/>
        </w:rPr>
        <w:t>SI spans be</w:t>
      </w:r>
      <w:r w:rsidR="00AF7F52">
        <w:rPr>
          <w:lang w:eastAsia="zh-CN"/>
        </w:rPr>
        <w:t xml:space="preserve">yond the work related to the </w:t>
      </w:r>
      <w:r w:rsidR="0019545D">
        <w:rPr>
          <w:lang w:eastAsia="zh-CN"/>
        </w:rPr>
        <w:t>B</w:t>
      </w:r>
      <w:r w:rsidR="00AF7F52" w:rsidRPr="00AF7F52">
        <w:rPr>
          <w:lang w:eastAsia="zh-CN"/>
        </w:rPr>
        <w:t xml:space="preserve">and </w:t>
      </w:r>
      <w:r w:rsidR="0019545D">
        <w:rPr>
          <w:lang w:eastAsia="zh-CN"/>
        </w:rPr>
        <w:t>C</w:t>
      </w:r>
      <w:r w:rsidR="00AF7F52" w:rsidRPr="00AF7F52">
        <w:rPr>
          <w:lang w:eastAsia="zh-CN"/>
        </w:rPr>
        <w:t xml:space="preserve">ombination </w:t>
      </w:r>
      <w:r w:rsidR="0019545D">
        <w:rPr>
          <w:lang w:eastAsia="zh-CN"/>
        </w:rPr>
        <w:t>D</w:t>
      </w:r>
      <w:r w:rsidR="00AF7F52" w:rsidRPr="00AF7F52">
        <w:rPr>
          <w:lang w:eastAsia="zh-CN"/>
        </w:rPr>
        <w:t>atabase</w:t>
      </w:r>
      <w:r w:rsidR="003E0D82">
        <w:rPr>
          <w:lang w:eastAsia="zh-CN"/>
        </w:rPr>
        <w:t>;</w:t>
      </w:r>
      <w:r w:rsidR="00B13F47">
        <w:rPr>
          <w:lang w:eastAsia="zh-CN"/>
        </w:rPr>
        <w:t xml:space="preserve"> even t</w:t>
      </w:r>
      <w:r w:rsidR="008E2BBF">
        <w:rPr>
          <w:lang w:eastAsia="zh-CN"/>
        </w:rPr>
        <w:t>he developed database</w:t>
      </w:r>
      <w:r w:rsidR="00B13F47">
        <w:rPr>
          <w:lang w:eastAsia="zh-CN"/>
        </w:rPr>
        <w:t xml:space="preserve"> can be integrated into any new framework f</w:t>
      </w:r>
      <w:r w:rsidR="00F374D3">
        <w:rPr>
          <w:lang w:eastAsia="zh-CN"/>
        </w:rPr>
        <w:t>or 3GPP specifications</w:t>
      </w:r>
      <w:r w:rsidR="00621CD6">
        <w:rPr>
          <w:lang w:eastAsia="zh-CN"/>
        </w:rPr>
        <w:t>.</w:t>
      </w:r>
      <w:r w:rsidR="0056199C">
        <w:rPr>
          <w:lang w:eastAsia="zh-CN"/>
        </w:rPr>
        <w:t xml:space="preserve"> </w:t>
      </w:r>
    </w:p>
    <w:p w14:paraId="56EF8DC7" w14:textId="32D4D263" w:rsidR="00FD4881" w:rsidRDefault="00F826BA" w:rsidP="00FD4881">
      <w:pPr>
        <w:rPr>
          <w:lang w:eastAsia="zh-CN"/>
        </w:rPr>
      </w:pPr>
      <w:r>
        <w:rPr>
          <w:lang w:eastAsia="zh-CN"/>
        </w:rPr>
        <w:t>S</w:t>
      </w:r>
      <w:r w:rsidR="000627E6">
        <w:rPr>
          <w:lang w:eastAsia="zh-CN"/>
        </w:rPr>
        <w:t>tatus update</w:t>
      </w:r>
      <w:r>
        <w:rPr>
          <w:lang w:eastAsia="zh-CN"/>
        </w:rPr>
        <w:t>s</w:t>
      </w:r>
      <w:r w:rsidR="000627E6">
        <w:rPr>
          <w:lang w:eastAsia="zh-CN"/>
        </w:rPr>
        <w:t xml:space="preserve"> </w:t>
      </w:r>
      <w:r>
        <w:rPr>
          <w:lang w:eastAsia="zh-CN"/>
        </w:rPr>
        <w:t>on the work have previously been</w:t>
      </w:r>
      <w:r w:rsidR="000627E6">
        <w:rPr>
          <w:lang w:eastAsia="zh-CN"/>
        </w:rPr>
        <w:t xml:space="preserve"> presented </w:t>
      </w:r>
      <w:r w:rsidR="0043087D">
        <w:rPr>
          <w:lang w:eastAsia="zh-CN"/>
        </w:rPr>
        <w:t xml:space="preserve">with the latest </w:t>
      </w:r>
      <w:r w:rsidR="005B1F92">
        <w:rPr>
          <w:lang w:eastAsia="zh-CN"/>
        </w:rPr>
        <w:t>in [</w:t>
      </w:r>
      <w:r w:rsidR="00B83D09">
        <w:rPr>
          <w:lang w:eastAsia="zh-CN"/>
        </w:rPr>
        <w:t>2</w:t>
      </w:r>
      <w:r w:rsidR="0006381F">
        <w:rPr>
          <w:lang w:eastAsia="zh-CN"/>
        </w:rPr>
        <w:t>]</w:t>
      </w:r>
      <w:r w:rsidR="001F37A9">
        <w:rPr>
          <w:lang w:eastAsia="zh-CN"/>
        </w:rPr>
        <w:t xml:space="preserve">. </w:t>
      </w:r>
      <w:r w:rsidR="00CB2B5E">
        <w:rPr>
          <w:lang w:eastAsia="zh-CN"/>
        </w:rPr>
        <w:t xml:space="preserve">This document presents the current state of progress of this activity. </w:t>
      </w:r>
    </w:p>
    <w:p w14:paraId="6DAA3C0A" w14:textId="77777777" w:rsidR="008A2FA9" w:rsidRDefault="008A2FA9" w:rsidP="008A2FA9">
      <w:pPr>
        <w:pStyle w:val="RAN4H1"/>
        <w:rPr>
          <w:lang w:val="en-US"/>
        </w:rPr>
      </w:pPr>
      <w:bookmarkStart w:id="1" w:name="_Toc116995849"/>
      <w:r w:rsidRPr="00CB2B5E">
        <w:rPr>
          <w:lang w:val="en-US"/>
        </w:rPr>
        <w:t>Progress Update</w:t>
      </w:r>
    </w:p>
    <w:p w14:paraId="4AD06FC0" w14:textId="7A233BE1" w:rsidR="00EB6E91" w:rsidRDefault="008A2FA9" w:rsidP="008A2FA9">
      <w:pPr>
        <w:rPr>
          <w:lang w:eastAsia="zh-CN"/>
        </w:rPr>
      </w:pPr>
      <w:r>
        <w:t>Since the last status update at RAN</w:t>
      </w:r>
      <w:r w:rsidR="00941D95">
        <w:t>4</w:t>
      </w:r>
      <w:r>
        <w:t>#</w:t>
      </w:r>
      <w:r w:rsidR="00721E54">
        <w:t>1</w:t>
      </w:r>
      <w:r w:rsidR="00941D95">
        <w:t>1</w:t>
      </w:r>
      <w:r w:rsidR="00D62547">
        <w:t>6bis</w:t>
      </w:r>
      <w:r w:rsidR="00D03D69">
        <w:t xml:space="preserve"> in [2]</w:t>
      </w:r>
      <w:r>
        <w:t xml:space="preserve">, </w:t>
      </w:r>
      <w:r w:rsidR="00A411AF">
        <w:t xml:space="preserve">the </w:t>
      </w:r>
      <w:r>
        <w:rPr>
          <w:lang w:eastAsia="zh-CN"/>
        </w:rPr>
        <w:t xml:space="preserve">work </w:t>
      </w:r>
      <w:r w:rsidR="00EB6E91">
        <w:rPr>
          <w:lang w:eastAsia="zh-CN"/>
        </w:rPr>
        <w:t>continues in three main areas:</w:t>
      </w:r>
    </w:p>
    <w:p w14:paraId="4AC75AF7" w14:textId="784EC684" w:rsidR="00F40710" w:rsidRDefault="00DE7C52" w:rsidP="00EB6E91">
      <w:pPr>
        <w:pStyle w:val="ListParagraph"/>
        <w:numPr>
          <w:ilvl w:val="0"/>
          <w:numId w:val="10"/>
        </w:numPr>
        <w:rPr>
          <w:lang w:eastAsia="zh-CN"/>
        </w:rPr>
      </w:pPr>
      <w:r>
        <w:rPr>
          <w:lang w:eastAsia="zh-CN"/>
        </w:rPr>
        <w:t xml:space="preserve">Establish working procedures aligned with MCC </w:t>
      </w:r>
      <w:r w:rsidR="000563C9">
        <w:rPr>
          <w:lang w:eastAsia="zh-CN"/>
        </w:rPr>
        <w:t>for used with the Band Combination Database</w:t>
      </w:r>
      <w:r w:rsidR="00382E0A">
        <w:rPr>
          <w:lang w:eastAsia="zh-CN"/>
        </w:rPr>
        <w:t>.</w:t>
      </w:r>
    </w:p>
    <w:p w14:paraId="79A30CE4" w14:textId="29D5C3BF" w:rsidR="00187399" w:rsidRDefault="001E392C" w:rsidP="008A2FA9">
      <w:pPr>
        <w:pStyle w:val="ListParagraph"/>
        <w:numPr>
          <w:ilvl w:val="0"/>
          <w:numId w:val="10"/>
        </w:numPr>
        <w:rPr>
          <w:lang w:eastAsia="zh-CN"/>
        </w:rPr>
      </w:pPr>
      <w:r>
        <w:rPr>
          <w:lang w:eastAsia="zh-CN"/>
        </w:rPr>
        <w:t xml:space="preserve">Updates of the </w:t>
      </w:r>
      <w:r w:rsidR="00435A98">
        <w:rPr>
          <w:lang w:eastAsia="zh-CN"/>
        </w:rPr>
        <w:t>Web-App</w:t>
      </w:r>
      <w:r w:rsidR="000563C9">
        <w:rPr>
          <w:lang w:eastAsia="zh-CN"/>
        </w:rPr>
        <w:t>.</w:t>
      </w:r>
    </w:p>
    <w:p w14:paraId="50247447" w14:textId="73CED43A" w:rsidR="004B1610" w:rsidRDefault="004B1610" w:rsidP="004B1610">
      <w:pPr>
        <w:pStyle w:val="ListParagraph"/>
        <w:numPr>
          <w:ilvl w:val="0"/>
          <w:numId w:val="10"/>
        </w:numPr>
        <w:rPr>
          <w:lang w:eastAsia="zh-CN"/>
        </w:rPr>
      </w:pPr>
      <w:r>
        <w:rPr>
          <w:lang w:eastAsia="zh-CN"/>
        </w:rPr>
        <w:t>Generation of JSON data files containing the DC Band Combination.</w:t>
      </w:r>
    </w:p>
    <w:p w14:paraId="65502F39" w14:textId="07C8EB89" w:rsidR="00E058AA" w:rsidRDefault="00E058AA" w:rsidP="00E058AA">
      <w:pPr>
        <w:pStyle w:val="RAN4H2"/>
      </w:pPr>
      <w:r>
        <w:t xml:space="preserve">Scope and objective for the </w:t>
      </w:r>
      <w:r w:rsidR="0019545D">
        <w:t>B</w:t>
      </w:r>
      <w:r w:rsidRPr="00E058AA">
        <w:t xml:space="preserve">and </w:t>
      </w:r>
      <w:r w:rsidR="0019545D">
        <w:t>C</w:t>
      </w:r>
      <w:r w:rsidRPr="00E058AA">
        <w:t xml:space="preserve">ombination </w:t>
      </w:r>
      <w:r w:rsidR="0019545D">
        <w:t>D</w:t>
      </w:r>
      <w:r w:rsidRPr="00E058AA">
        <w:t>atabase</w:t>
      </w:r>
    </w:p>
    <w:p w14:paraId="50309584" w14:textId="412DB9BB" w:rsidR="00E058AA" w:rsidRDefault="00E058AA" w:rsidP="00E058AA">
      <w:pPr>
        <w:rPr>
          <w:lang w:eastAsia="zh-CN"/>
        </w:rPr>
      </w:pPr>
      <w:r>
        <w:rPr>
          <w:lang w:eastAsia="zh-CN"/>
        </w:rPr>
        <w:t xml:space="preserve">The scope of the work was first agreed at </w:t>
      </w:r>
      <w:r>
        <w:t xml:space="preserve">RAN4#113 </w:t>
      </w:r>
      <w:r>
        <w:rPr>
          <w:lang w:eastAsia="zh-CN"/>
        </w:rPr>
        <w:t>in [</w:t>
      </w:r>
      <w:r w:rsidR="001B2FEF">
        <w:rPr>
          <w:lang w:eastAsia="zh-CN"/>
        </w:rPr>
        <w:t>3</w:t>
      </w:r>
      <w:r>
        <w:rPr>
          <w:lang w:eastAsia="zh-CN"/>
        </w:rPr>
        <w:t>]</w:t>
      </w:r>
      <w:r w:rsidR="00180A2B">
        <w:rPr>
          <w:lang w:eastAsia="zh-CN"/>
        </w:rPr>
        <w:t>,</w:t>
      </w:r>
      <w:r>
        <w:rPr>
          <w:lang w:eastAsia="zh-CN"/>
        </w:rPr>
        <w:t xml:space="preserve"> stating that:</w:t>
      </w:r>
    </w:p>
    <w:p w14:paraId="72E4D3CC" w14:textId="77777777" w:rsidR="00E058AA" w:rsidRDefault="00E058AA" w:rsidP="00E058AA">
      <w:pPr>
        <w:rPr>
          <w:lang w:eastAsia="zh-CN"/>
        </w:rPr>
      </w:pPr>
    </w:p>
    <w:p w14:paraId="4F9E3A0F" w14:textId="77777777" w:rsidR="00E058AA" w:rsidRDefault="00E058AA" w:rsidP="00E058AA">
      <w:pPr>
        <w:rPr>
          <w:lang w:eastAsia="zh-CN"/>
        </w:rPr>
      </w:pPr>
      <w:r>
        <w:rPr>
          <w:noProof/>
          <w:lang w:eastAsia="zh-CN"/>
        </w:rPr>
        <w:lastRenderedPageBreak/>
        <mc:AlternateContent>
          <mc:Choice Requires="wps">
            <w:drawing>
              <wp:inline distT="0" distB="0" distL="0" distR="0" wp14:anchorId="63ED3880" wp14:editId="1A2187AB">
                <wp:extent cx="6242050" cy="1404620"/>
                <wp:effectExtent l="0" t="0" r="25400" b="1143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2050" cy="1404620"/>
                        </a:xfrm>
                        <a:prstGeom prst="rect">
                          <a:avLst/>
                        </a:prstGeom>
                        <a:solidFill>
                          <a:srgbClr val="FFFFFF"/>
                        </a:solidFill>
                        <a:ln w="9525">
                          <a:solidFill>
                            <a:srgbClr val="000000"/>
                          </a:solidFill>
                          <a:miter lim="800000"/>
                          <a:headEnd/>
                          <a:tailEnd/>
                        </a:ln>
                      </wps:spPr>
                      <wps:txbx>
                        <w:txbxContent>
                          <w:p w14:paraId="567EC6A6" w14:textId="77777777" w:rsidR="00E058AA" w:rsidRDefault="00E058AA" w:rsidP="00E058AA">
                            <w:pPr>
                              <w:rPr>
                                <w:lang w:eastAsia="zh-CN"/>
                              </w:rPr>
                            </w:pPr>
                            <w:r>
                              <w:rPr>
                                <w:b/>
                                <w:lang w:eastAsia="zh-CN"/>
                              </w:rPr>
                              <w:t>&lt;Agreement&gt;</w:t>
                            </w:r>
                            <w:r>
                              <w:rPr>
                                <w:lang w:eastAsia="zh-CN"/>
                              </w:rPr>
                              <w:t xml:space="preserve">: </w:t>
                            </w:r>
                          </w:p>
                          <w:p w14:paraId="5897B10F" w14:textId="77777777" w:rsidR="00E058AA" w:rsidRDefault="00E058AA" w:rsidP="00E058AA">
                            <w:pPr>
                              <w:pStyle w:val="B1"/>
                              <w:rPr>
                                <w:lang w:eastAsia="zh-CN"/>
                              </w:rPr>
                            </w:pPr>
                            <w:r>
                              <w:rPr>
                                <w:lang w:eastAsia="zh-CN"/>
                              </w:rPr>
                              <w:t>-</w:t>
                            </w:r>
                            <w:r>
                              <w:rPr>
                                <w:lang w:eastAsia="zh-CN"/>
                              </w:rPr>
                              <w:tab/>
                              <w:t>The band combination information will be contained in JSON file format</w:t>
                            </w:r>
                          </w:p>
                          <w:p w14:paraId="4E7075B9" w14:textId="77777777" w:rsidR="00E058AA" w:rsidRDefault="00E058AA" w:rsidP="00E058AA">
                            <w:pPr>
                              <w:pStyle w:val="B1"/>
                              <w:ind w:left="569" w:firstLine="0"/>
                              <w:rPr>
                                <w:lang w:eastAsia="zh-CN"/>
                              </w:rPr>
                            </w:pPr>
                            <w:r>
                              <w:rPr>
                                <w:lang w:eastAsia="zh-CN"/>
                              </w:rPr>
                              <w:t>- A separate JSON file per downlink configuration shall be created to contain information sorted based on downlink configuration to maintain the current organization of the listing of band combinations.</w:t>
                            </w:r>
                          </w:p>
                          <w:p w14:paraId="4B611BEA" w14:textId="77777777" w:rsidR="00E058AA" w:rsidRDefault="00E058AA" w:rsidP="00E058AA">
                            <w:pPr>
                              <w:rPr>
                                <w:lang w:eastAsia="zh-CN"/>
                              </w:rPr>
                            </w:pPr>
                            <w:r>
                              <w:rPr>
                                <w:b/>
                                <w:lang w:eastAsia="zh-CN"/>
                              </w:rPr>
                              <w:t>&lt;Agreement&gt;</w:t>
                            </w:r>
                            <w:r>
                              <w:rPr>
                                <w:lang w:eastAsia="zh-CN"/>
                              </w:rPr>
                              <w:t xml:space="preserve">: </w:t>
                            </w:r>
                          </w:p>
                          <w:p w14:paraId="6778B473" w14:textId="77777777" w:rsidR="00E058AA" w:rsidRDefault="00E058AA" w:rsidP="00E058AA">
                            <w:pPr>
                              <w:pStyle w:val="B1"/>
                              <w:rPr>
                                <w:lang w:eastAsia="zh-CN"/>
                              </w:rPr>
                            </w:pPr>
                            <w:r>
                              <w:rPr>
                                <w:lang w:eastAsia="zh-CN"/>
                              </w:rPr>
                              <w:t>-</w:t>
                            </w:r>
                            <w:r>
                              <w:rPr>
                                <w:lang w:eastAsia="zh-CN"/>
                              </w:rPr>
                              <w:tab/>
                              <w:t>The JSON files shall be stored in a GIT repository managed by ETSI</w:t>
                            </w:r>
                          </w:p>
                          <w:p w14:paraId="2948C0BF" w14:textId="77777777" w:rsidR="00E058AA" w:rsidRDefault="00E058AA" w:rsidP="00E058AA">
                            <w:pPr>
                              <w:rPr>
                                <w:lang w:eastAsia="zh-CN"/>
                              </w:rPr>
                            </w:pPr>
                            <w:r>
                              <w:rPr>
                                <w:b/>
                                <w:lang w:eastAsia="zh-CN"/>
                              </w:rPr>
                              <w:t>&lt;Agreement&gt;</w:t>
                            </w:r>
                            <w:r>
                              <w:rPr>
                                <w:lang w:eastAsia="zh-CN"/>
                              </w:rPr>
                              <w:t xml:space="preserve">: </w:t>
                            </w:r>
                          </w:p>
                          <w:p w14:paraId="67171C74" w14:textId="77777777" w:rsidR="00E058AA" w:rsidRDefault="00E058AA" w:rsidP="00E058AA">
                            <w:pPr>
                              <w:pStyle w:val="B1"/>
                              <w:rPr>
                                <w:lang w:eastAsia="zh-CN"/>
                              </w:rPr>
                            </w:pPr>
                            <w:r>
                              <w:rPr>
                                <w:lang w:eastAsia="zh-CN"/>
                              </w:rPr>
                              <w:t>-</w:t>
                            </w:r>
                            <w:r>
                              <w:rPr>
                                <w:lang w:eastAsia="zh-CN"/>
                              </w:rPr>
                              <w:tab/>
                              <w:t>The JSON file shall contain at least:</w:t>
                            </w:r>
                          </w:p>
                          <w:p w14:paraId="7CAB6966" w14:textId="77777777" w:rsidR="00E058AA" w:rsidRDefault="00E058AA" w:rsidP="00E058AA">
                            <w:pPr>
                              <w:pStyle w:val="B1"/>
                              <w:rPr>
                                <w:lang w:eastAsia="zh-CN"/>
                              </w:rPr>
                            </w:pPr>
                            <w:r>
                              <w:rPr>
                                <w:lang w:eastAsia="zh-CN"/>
                              </w:rPr>
                              <w:tab/>
                              <w:t>-</w:t>
                            </w:r>
                            <w:r>
                              <w:rPr>
                                <w:lang w:eastAsia="zh-CN"/>
                              </w:rPr>
                              <w:tab/>
                              <w:t>UL configurations supported per DL configuration</w:t>
                            </w:r>
                          </w:p>
                          <w:p w14:paraId="56F77766" w14:textId="77777777" w:rsidR="00E058AA" w:rsidRDefault="00E058AA" w:rsidP="00E058AA">
                            <w:pPr>
                              <w:pStyle w:val="B1"/>
                              <w:rPr>
                                <w:lang w:eastAsia="zh-CN"/>
                              </w:rPr>
                            </w:pPr>
                            <w:r>
                              <w:rPr>
                                <w:lang w:eastAsia="zh-CN"/>
                              </w:rPr>
                              <w:tab/>
                              <w:t>-</w:t>
                            </w:r>
                            <w:r>
                              <w:rPr>
                                <w:lang w:eastAsia="zh-CN"/>
                              </w:rPr>
                              <w:tab/>
                              <w:t xml:space="preserve">Supported Channel Bandwidths per DL band  </w:t>
                            </w:r>
                          </w:p>
                          <w:p w14:paraId="6EAC5BF1" w14:textId="77777777" w:rsidR="00E058AA" w:rsidRDefault="00E058AA" w:rsidP="00E058AA">
                            <w:pPr>
                              <w:pStyle w:val="B1"/>
                              <w:rPr>
                                <w:lang w:eastAsia="zh-CN"/>
                              </w:rPr>
                            </w:pPr>
                            <w:r>
                              <w:rPr>
                                <w:lang w:eastAsia="zh-CN"/>
                              </w:rPr>
                              <w:tab/>
                              <w:t>-</w:t>
                            </w:r>
                            <w:r>
                              <w:rPr>
                                <w:lang w:eastAsia="zh-CN"/>
                              </w:rPr>
                              <w:tab/>
                              <w:t xml:space="preserve">Supported </w:t>
                            </w:r>
                            <w:r w:rsidRPr="005E5822">
                              <w:rPr>
                                <w:lang w:eastAsia="zh-CN"/>
                              </w:rPr>
                              <w:t>Bandwidth Combination Set</w:t>
                            </w:r>
                            <w:r>
                              <w:rPr>
                                <w:lang w:eastAsia="zh-CN"/>
                              </w:rPr>
                              <w:t>(s)</w:t>
                            </w:r>
                          </w:p>
                        </w:txbxContent>
                      </wps:txbx>
                      <wps:bodyPr rot="0" vert="horz" wrap="square" lIns="91440" tIns="45720" rIns="91440" bIns="45720" anchor="t" anchorCtr="0">
                        <a:spAutoFit/>
                      </wps:bodyPr>
                    </wps:wsp>
                  </a:graphicData>
                </a:graphic>
              </wp:inline>
            </w:drawing>
          </mc:Choice>
          <mc:Fallback>
            <w:pict>
              <v:shapetype w14:anchorId="63ED3880" id="_x0000_t202" coordsize="21600,21600" o:spt="202" path="m,l,21600r21600,l21600,xe">
                <v:stroke joinstyle="miter"/>
                <v:path gradientshapeok="t" o:connecttype="rect"/>
              </v:shapetype>
              <v:shape id="Text Box 2" o:spid="_x0000_s1026" type="#_x0000_t202" style="width:49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">
                <v:textbox style="mso-fit-shape-to-text:t">
                  <w:txbxContent>
                    <w:p w14:paraId="567EC6A6" w14:textId="77777777" w:rsidR="00E058AA" w:rsidRDefault="00E058AA" w:rsidP="00E058AA">
                      <w:pPr>
                        <w:rPr>
                          <w:lang w:eastAsia="zh-CN"/>
                        </w:rPr>
                      </w:pPr>
                      <w:r>
                        <w:rPr>
                          <w:b/>
                          <w:lang w:eastAsia="zh-CN"/>
                        </w:rPr>
                        <w:t>&lt;Agreement&gt;</w:t>
                      </w:r>
                      <w:r>
                        <w:rPr>
                          <w:lang w:eastAsia="zh-CN"/>
                        </w:rPr>
                        <w:t xml:space="preserve">: </w:t>
                      </w:r>
                    </w:p>
                    <w:p w14:paraId="5897B10F" w14:textId="77777777" w:rsidR="00E058AA" w:rsidRDefault="00E058AA" w:rsidP="00E058AA">
                      <w:pPr>
                        <w:pStyle w:val="B1"/>
                        <w:rPr>
                          <w:lang w:eastAsia="zh-CN"/>
                        </w:rPr>
                      </w:pPr>
                      <w:r>
                        <w:rPr>
                          <w:lang w:eastAsia="zh-CN"/>
                        </w:rPr>
                        <w:t>-</w:t>
                      </w:r>
                      <w:r>
                        <w:rPr>
                          <w:lang w:eastAsia="zh-CN"/>
                        </w:rPr>
                        <w:tab/>
                        <w:t>The band combination information will be contained in JSON file format</w:t>
                      </w:r>
                    </w:p>
                    <w:p w14:paraId="4E7075B9" w14:textId="77777777" w:rsidR="00E058AA" w:rsidRDefault="00E058AA" w:rsidP="00E058AA">
                      <w:pPr>
                        <w:pStyle w:val="B1"/>
                        <w:ind w:left="569" w:firstLine="0"/>
                        <w:rPr>
                          <w:lang w:eastAsia="zh-CN"/>
                        </w:rPr>
                      </w:pPr>
                      <w:r>
                        <w:rPr>
                          <w:lang w:eastAsia="zh-CN"/>
                        </w:rPr>
                        <w:t>- A separate JSON file per downlink configuration shall be created to contain information sorted based on downlink configuration to maintain the current organization of the listing of band combinations.</w:t>
                      </w:r>
                    </w:p>
                    <w:p w14:paraId="4B611BEA" w14:textId="77777777" w:rsidR="00E058AA" w:rsidRDefault="00E058AA" w:rsidP="00E058AA">
                      <w:pPr>
                        <w:rPr>
                          <w:lang w:eastAsia="zh-CN"/>
                        </w:rPr>
                      </w:pPr>
                      <w:r>
                        <w:rPr>
                          <w:b/>
                          <w:lang w:eastAsia="zh-CN"/>
                        </w:rPr>
                        <w:t>&lt;Agreement&gt;</w:t>
                      </w:r>
                      <w:r>
                        <w:rPr>
                          <w:lang w:eastAsia="zh-CN"/>
                        </w:rPr>
                        <w:t xml:space="preserve">: </w:t>
                      </w:r>
                    </w:p>
                    <w:p w14:paraId="6778B473" w14:textId="77777777" w:rsidR="00E058AA" w:rsidRDefault="00E058AA" w:rsidP="00E058AA">
                      <w:pPr>
                        <w:pStyle w:val="B1"/>
                        <w:rPr>
                          <w:lang w:eastAsia="zh-CN"/>
                        </w:rPr>
                      </w:pPr>
                      <w:r>
                        <w:rPr>
                          <w:lang w:eastAsia="zh-CN"/>
                        </w:rPr>
                        <w:t>-</w:t>
                      </w:r>
                      <w:r>
                        <w:rPr>
                          <w:lang w:eastAsia="zh-CN"/>
                        </w:rPr>
                        <w:tab/>
                        <w:t>The JSON files shall be stored in a GIT repository managed by ETSI</w:t>
                      </w:r>
                    </w:p>
                    <w:p w14:paraId="2948C0BF" w14:textId="77777777" w:rsidR="00E058AA" w:rsidRDefault="00E058AA" w:rsidP="00E058AA">
                      <w:pPr>
                        <w:rPr>
                          <w:lang w:eastAsia="zh-CN"/>
                        </w:rPr>
                      </w:pPr>
                      <w:r>
                        <w:rPr>
                          <w:b/>
                          <w:lang w:eastAsia="zh-CN"/>
                        </w:rPr>
                        <w:t>&lt;Agreement&gt;</w:t>
                      </w:r>
                      <w:r>
                        <w:rPr>
                          <w:lang w:eastAsia="zh-CN"/>
                        </w:rPr>
                        <w:t xml:space="preserve">: </w:t>
                      </w:r>
                    </w:p>
                    <w:p w14:paraId="67171C74" w14:textId="77777777" w:rsidR="00E058AA" w:rsidRDefault="00E058AA" w:rsidP="00E058AA">
                      <w:pPr>
                        <w:pStyle w:val="B1"/>
                        <w:rPr>
                          <w:lang w:eastAsia="zh-CN"/>
                        </w:rPr>
                      </w:pPr>
                      <w:r>
                        <w:rPr>
                          <w:lang w:eastAsia="zh-CN"/>
                        </w:rPr>
                        <w:t>-</w:t>
                      </w:r>
                      <w:r>
                        <w:rPr>
                          <w:lang w:eastAsia="zh-CN"/>
                        </w:rPr>
                        <w:tab/>
                        <w:t>The JSON file shall contain at least:</w:t>
                      </w:r>
                    </w:p>
                    <w:p w14:paraId="7CAB6966" w14:textId="77777777" w:rsidR="00E058AA" w:rsidRDefault="00E058AA" w:rsidP="00E058AA">
                      <w:pPr>
                        <w:pStyle w:val="B1"/>
                        <w:rPr>
                          <w:lang w:eastAsia="zh-CN"/>
                        </w:rPr>
                      </w:pPr>
                      <w:r>
                        <w:rPr>
                          <w:lang w:eastAsia="zh-CN"/>
                        </w:rPr>
                        <w:tab/>
                        <w:t>-</w:t>
                      </w:r>
                      <w:r>
                        <w:rPr>
                          <w:lang w:eastAsia="zh-CN"/>
                        </w:rPr>
                        <w:tab/>
                        <w:t>UL configurations supported per DL configuration</w:t>
                      </w:r>
                    </w:p>
                    <w:p w14:paraId="56F77766" w14:textId="77777777" w:rsidR="00E058AA" w:rsidRDefault="00E058AA" w:rsidP="00E058AA">
                      <w:pPr>
                        <w:pStyle w:val="B1"/>
                        <w:rPr>
                          <w:lang w:eastAsia="zh-CN"/>
                        </w:rPr>
                      </w:pPr>
                      <w:r>
                        <w:rPr>
                          <w:lang w:eastAsia="zh-CN"/>
                        </w:rPr>
                        <w:tab/>
                        <w:t>-</w:t>
                      </w:r>
                      <w:r>
                        <w:rPr>
                          <w:lang w:eastAsia="zh-CN"/>
                        </w:rPr>
                        <w:tab/>
                        <w:t xml:space="preserve">Supported Channel Bandwidths per DL band  </w:t>
                      </w:r>
                    </w:p>
                    <w:p w14:paraId="6EAC5BF1" w14:textId="77777777" w:rsidR="00E058AA" w:rsidRDefault="00E058AA" w:rsidP="00E058AA">
                      <w:pPr>
                        <w:pStyle w:val="B1"/>
                        <w:rPr>
                          <w:lang w:eastAsia="zh-CN"/>
                        </w:rPr>
                      </w:pPr>
                      <w:r>
                        <w:rPr>
                          <w:lang w:eastAsia="zh-CN"/>
                        </w:rPr>
                        <w:tab/>
                        <w:t>-</w:t>
                      </w:r>
                      <w:r>
                        <w:rPr>
                          <w:lang w:eastAsia="zh-CN"/>
                        </w:rPr>
                        <w:tab/>
                        <w:t xml:space="preserve">Supported </w:t>
                      </w:r>
                      <w:r w:rsidRPr="005E5822">
                        <w:rPr>
                          <w:lang w:eastAsia="zh-CN"/>
                        </w:rPr>
                        <w:t>Bandwidth Combination Set</w:t>
                      </w:r>
                      <w:r>
                        <w:rPr>
                          <w:lang w:eastAsia="zh-CN"/>
                        </w:rPr>
                        <w:t>(s)</w:t>
                      </w:r>
                    </w:p>
                  </w:txbxContent>
                </v:textbox>
                <w10:anchorlock/>
              </v:shape>
            </w:pict>
          </mc:Fallback>
        </mc:AlternateContent>
      </w:r>
    </w:p>
    <w:p w14:paraId="228C2483" w14:textId="70642E47" w:rsidR="00611178" w:rsidRDefault="004E2578" w:rsidP="00481E4B">
      <w:pPr>
        <w:rPr>
          <w:lang w:eastAsia="zh-CN"/>
        </w:rPr>
      </w:pPr>
      <w:r>
        <w:rPr>
          <w:lang w:eastAsia="zh-CN"/>
        </w:rPr>
        <w:t xml:space="preserve">At </w:t>
      </w:r>
      <w:r w:rsidRPr="004E2578">
        <w:rPr>
          <w:lang w:eastAsia="zh-CN"/>
        </w:rPr>
        <w:t>RAN4#113</w:t>
      </w:r>
      <w:r>
        <w:rPr>
          <w:lang w:eastAsia="zh-CN"/>
        </w:rPr>
        <w:t xml:space="preserve"> the agreement was to excluded DC combinations and focus only on NR CA combinations but at RAN4#116bis the scope was extended to also include </w:t>
      </w:r>
      <w:r w:rsidR="002140B7">
        <w:rPr>
          <w:lang w:eastAsia="zh-CN"/>
        </w:rPr>
        <w:t>these combinations with the following agreement [</w:t>
      </w:r>
      <w:r w:rsidR="007B7322">
        <w:rPr>
          <w:lang w:eastAsia="zh-CN"/>
        </w:rPr>
        <w:t>7]:</w:t>
      </w:r>
    </w:p>
    <w:p w14:paraId="7ADBA5EA" w14:textId="1F2BE075" w:rsidR="007B7322" w:rsidRDefault="007B7322" w:rsidP="00481E4B">
      <w:pPr>
        <w:rPr>
          <w:lang w:eastAsia="zh-CN"/>
        </w:rPr>
      </w:pPr>
      <w:r>
        <w:rPr>
          <w:noProof/>
          <w:lang w:eastAsia="zh-CN"/>
        </w:rPr>
        <mc:AlternateContent>
          <mc:Choice Requires="wps">
            <w:drawing>
              <wp:inline distT="0" distB="0" distL="0" distR="0" wp14:anchorId="714EA98A" wp14:editId="6A671EBE">
                <wp:extent cx="6242050" cy="2647258"/>
                <wp:effectExtent l="0" t="0" r="25400" b="20320"/>
                <wp:docPr id="7632738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2050" cy="2647258"/>
                        </a:xfrm>
                        <a:prstGeom prst="rect">
                          <a:avLst/>
                        </a:prstGeom>
                        <a:solidFill>
                          <a:srgbClr val="FFFFFF"/>
                        </a:solidFill>
                        <a:ln w="9525">
                          <a:solidFill>
                            <a:srgbClr val="000000"/>
                          </a:solidFill>
                          <a:miter lim="800000"/>
                          <a:headEnd/>
                          <a:tailEnd/>
                        </a:ln>
                      </wps:spPr>
                      <wps:txbx>
                        <w:txbxContent>
                          <w:p w14:paraId="7B5FFC81" w14:textId="77777777" w:rsidR="00E467BF" w:rsidRPr="00DD2EEF" w:rsidRDefault="00E467BF" w:rsidP="00E467BF">
                            <w:pPr>
                              <w:rPr>
                                <w:b/>
                                <w:bCs/>
                                <w:lang w:eastAsia="zh-CN"/>
                              </w:rPr>
                            </w:pPr>
                            <w:r w:rsidRPr="00DD2EEF">
                              <w:rPr>
                                <w:b/>
                                <w:bCs/>
                                <w:lang w:eastAsia="zh-CN"/>
                              </w:rPr>
                              <w:t>&lt; Agreement &gt;:</w:t>
                            </w:r>
                          </w:p>
                          <w:p w14:paraId="2C66E3FD" w14:textId="77777777" w:rsidR="00E467BF" w:rsidRDefault="00E467BF" w:rsidP="00E467BF">
                            <w:pPr>
                              <w:pStyle w:val="ListParagraph"/>
                              <w:numPr>
                                <w:ilvl w:val="0"/>
                                <w:numId w:val="26"/>
                              </w:numPr>
                            </w:pPr>
                            <w:r w:rsidRPr="00EE5563">
                              <w:t xml:space="preserve">RAN4 </w:t>
                            </w:r>
                            <w:r>
                              <w:t xml:space="preserve">agrees </w:t>
                            </w:r>
                            <w:r>
                              <w:rPr>
                                <w:lang w:eastAsia="zh-CN"/>
                              </w:rPr>
                              <w:t>the database shall include the information now provided by:</w:t>
                            </w:r>
                          </w:p>
                          <w:p w14:paraId="024535F5" w14:textId="77777777" w:rsidR="00E467BF" w:rsidRDefault="00E467BF" w:rsidP="00E467BF">
                            <w:pPr>
                              <w:pStyle w:val="B1"/>
                              <w:numPr>
                                <w:ilvl w:val="1"/>
                                <w:numId w:val="26"/>
                              </w:numPr>
                              <w:rPr>
                                <w:lang w:eastAsia="zh-CN"/>
                              </w:rPr>
                            </w:pPr>
                            <w:r>
                              <w:rPr>
                                <w:lang w:eastAsia="zh-CN"/>
                              </w:rPr>
                              <w:t xml:space="preserve">TS 38.101-1 </w:t>
                            </w:r>
                          </w:p>
                          <w:p w14:paraId="3433B1B3" w14:textId="77777777" w:rsidR="00E467BF" w:rsidRDefault="00E467BF" w:rsidP="00E467BF">
                            <w:pPr>
                              <w:pStyle w:val="B1"/>
                              <w:numPr>
                                <w:ilvl w:val="2"/>
                                <w:numId w:val="26"/>
                              </w:numPr>
                              <w:rPr>
                                <w:lang w:eastAsia="zh-CN"/>
                              </w:rPr>
                            </w:pPr>
                            <w:r w:rsidRPr="00667D6C">
                              <w:rPr>
                                <w:lang w:eastAsia="zh-CN"/>
                              </w:rPr>
                              <w:t>Table 5.5A.1-1</w:t>
                            </w:r>
                            <w:r>
                              <w:rPr>
                                <w:lang w:eastAsia="zh-CN"/>
                              </w:rPr>
                              <w:t xml:space="preserve">, </w:t>
                            </w:r>
                            <w:r w:rsidRPr="00667D6C">
                              <w:rPr>
                                <w:lang w:eastAsia="zh-CN"/>
                              </w:rPr>
                              <w:t>Table 5.5A.2-1</w:t>
                            </w:r>
                            <w:r>
                              <w:rPr>
                                <w:lang w:eastAsia="zh-CN"/>
                              </w:rPr>
                              <w:t xml:space="preserve">, </w:t>
                            </w:r>
                            <w:r w:rsidRPr="00667D6C">
                              <w:rPr>
                                <w:lang w:eastAsia="zh-CN"/>
                              </w:rPr>
                              <w:t>Table 5.5A.2-2</w:t>
                            </w:r>
                            <w:r>
                              <w:rPr>
                                <w:lang w:eastAsia="zh-CN"/>
                              </w:rPr>
                              <w:t xml:space="preserve">, </w:t>
                            </w:r>
                            <w:r w:rsidRPr="00667D6C">
                              <w:rPr>
                                <w:lang w:eastAsia="zh-CN"/>
                              </w:rPr>
                              <w:t>Table 5.5A.3.1-1</w:t>
                            </w:r>
                            <w:r>
                              <w:rPr>
                                <w:lang w:eastAsia="zh-CN"/>
                              </w:rPr>
                              <w:t xml:space="preserve">, </w:t>
                            </w:r>
                            <w:r w:rsidRPr="00667D6C">
                              <w:rPr>
                                <w:lang w:eastAsia="zh-CN"/>
                              </w:rPr>
                              <w:t>Table 5.5A.3.2-1</w:t>
                            </w:r>
                            <w:r>
                              <w:rPr>
                                <w:lang w:eastAsia="zh-CN"/>
                              </w:rPr>
                              <w:t xml:space="preserve">, </w:t>
                            </w:r>
                            <w:r w:rsidRPr="00667D6C">
                              <w:rPr>
                                <w:lang w:eastAsia="zh-CN"/>
                              </w:rPr>
                              <w:t>Table 5.5A.3.3-1</w:t>
                            </w:r>
                            <w:r>
                              <w:rPr>
                                <w:lang w:eastAsia="zh-CN"/>
                              </w:rPr>
                              <w:t xml:space="preserve">, </w:t>
                            </w:r>
                            <w:r w:rsidRPr="00667D6C">
                              <w:rPr>
                                <w:lang w:eastAsia="zh-CN"/>
                              </w:rPr>
                              <w:t>Table 5.5A.3.4-1</w:t>
                            </w:r>
                            <w:r>
                              <w:rPr>
                                <w:lang w:eastAsia="zh-CN"/>
                              </w:rPr>
                              <w:t xml:space="preserve">, </w:t>
                            </w:r>
                            <w:r w:rsidRPr="00667D6C">
                              <w:rPr>
                                <w:lang w:eastAsia="zh-CN"/>
                              </w:rPr>
                              <w:t>Table 5.5A.3.5-1</w:t>
                            </w:r>
                            <w:r>
                              <w:rPr>
                                <w:lang w:eastAsia="zh-CN"/>
                              </w:rPr>
                              <w:t xml:space="preserve">, </w:t>
                            </w:r>
                            <w:r w:rsidRPr="00DC4E0B">
                              <w:rPr>
                                <w:lang w:eastAsia="zh-CN"/>
                              </w:rPr>
                              <w:t>Table 5.5B-1</w:t>
                            </w:r>
                            <w:r>
                              <w:rPr>
                                <w:lang w:eastAsia="zh-CN"/>
                              </w:rPr>
                              <w:t xml:space="preserve">, </w:t>
                            </w:r>
                            <w:r>
                              <w:t>Table 5.5</w:t>
                            </w:r>
                            <w:r>
                              <w:rPr>
                                <w:rFonts w:hint="eastAsia"/>
                                <w:lang w:val="en-US" w:eastAsia="zh-CN"/>
                              </w:rPr>
                              <w:t>B</w:t>
                            </w:r>
                            <w:r>
                              <w:t>-2, Table 5.5</w:t>
                            </w:r>
                            <w:r>
                              <w:rPr>
                                <w:rFonts w:hint="eastAsia"/>
                                <w:lang w:val="en-US" w:eastAsia="zh-CN"/>
                              </w:rPr>
                              <w:t>B</w:t>
                            </w:r>
                            <w:r>
                              <w:t>-3, Table 5.5</w:t>
                            </w:r>
                            <w:r>
                              <w:rPr>
                                <w:lang w:val="en-US" w:eastAsia="zh-CN"/>
                              </w:rPr>
                              <w:t>B</w:t>
                            </w:r>
                            <w:r>
                              <w:t xml:space="preserve">-4, </w:t>
                            </w:r>
                            <w:r w:rsidRPr="00A1115A">
                              <w:rPr>
                                <w:lang w:eastAsia="zh-CN"/>
                              </w:rPr>
                              <w:t xml:space="preserve">Table </w:t>
                            </w:r>
                            <w:r w:rsidRPr="00A1115A">
                              <w:rPr>
                                <w:rFonts w:hint="eastAsia"/>
                                <w:lang w:eastAsia="zh-CN"/>
                              </w:rPr>
                              <w:t>5.</w:t>
                            </w:r>
                            <w:r w:rsidRPr="00A1115A">
                              <w:rPr>
                                <w:lang w:eastAsia="zh-CN"/>
                              </w:rPr>
                              <w:t>5C-1</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5C-2</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5C-3</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5C-4</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w:t>
                            </w:r>
                            <w:r>
                              <w:rPr>
                                <w:lang w:eastAsia="zh-CN"/>
                              </w:rPr>
                              <w:t xml:space="preserve">5. </w:t>
                            </w:r>
                          </w:p>
                          <w:p w14:paraId="3E34F4A0" w14:textId="77777777" w:rsidR="00E467BF" w:rsidRDefault="00E467BF" w:rsidP="00E467BF">
                            <w:pPr>
                              <w:pStyle w:val="B1"/>
                              <w:numPr>
                                <w:ilvl w:val="1"/>
                                <w:numId w:val="26"/>
                              </w:numPr>
                              <w:rPr>
                                <w:lang w:eastAsia="zh-CN"/>
                              </w:rPr>
                            </w:pPr>
                            <w:r>
                              <w:rPr>
                                <w:lang w:eastAsia="zh-CN"/>
                              </w:rPr>
                              <w:t xml:space="preserve">TS 38.101-2 </w:t>
                            </w:r>
                          </w:p>
                          <w:p w14:paraId="10996B61" w14:textId="77777777" w:rsidR="00E467BF" w:rsidRDefault="00E467BF" w:rsidP="00E467BF">
                            <w:pPr>
                              <w:pStyle w:val="B1"/>
                              <w:numPr>
                                <w:ilvl w:val="2"/>
                                <w:numId w:val="26"/>
                              </w:numPr>
                            </w:pPr>
                            <w:r>
                              <w:rPr>
                                <w:lang w:eastAsia="zh-CN"/>
                              </w:rPr>
                              <w:t>T</w:t>
                            </w:r>
                            <w:r w:rsidRPr="00DC4E0B">
                              <w:rPr>
                                <w:lang w:eastAsia="zh-CN"/>
                              </w:rPr>
                              <w:t>able 5.5A.1-1</w:t>
                            </w:r>
                            <w:r>
                              <w:rPr>
                                <w:lang w:eastAsia="zh-CN"/>
                              </w:rPr>
                              <w:t xml:space="preserve">, </w:t>
                            </w:r>
                            <w:r w:rsidRPr="00DC4E0B">
                              <w:rPr>
                                <w:lang w:eastAsia="zh-CN"/>
                              </w:rPr>
                              <w:t>Table 5.5A.2-1</w:t>
                            </w:r>
                            <w:r>
                              <w:rPr>
                                <w:lang w:eastAsia="zh-CN"/>
                              </w:rPr>
                              <w:t xml:space="preserve">, </w:t>
                            </w:r>
                            <w:r w:rsidRPr="00C04A08">
                              <w:t>Table 5.5A.2-2</w:t>
                            </w:r>
                            <w:r>
                              <w:t xml:space="preserve">, </w:t>
                            </w:r>
                            <w:r w:rsidRPr="00DC4E0B">
                              <w:t>Table 5.5A.3-1</w:t>
                            </w:r>
                            <w:r>
                              <w:t xml:space="preserve">. </w:t>
                            </w:r>
                          </w:p>
                          <w:p w14:paraId="68B92620" w14:textId="77777777" w:rsidR="00E467BF" w:rsidRDefault="00E467BF" w:rsidP="00E467BF">
                            <w:pPr>
                              <w:pStyle w:val="B1"/>
                              <w:numPr>
                                <w:ilvl w:val="1"/>
                                <w:numId w:val="26"/>
                              </w:numPr>
                            </w:pPr>
                            <w:r>
                              <w:t xml:space="preserve">TS 38.101-3 </w:t>
                            </w:r>
                          </w:p>
                          <w:p w14:paraId="37049C23" w14:textId="042A195C" w:rsidR="007B7322" w:rsidRDefault="00E467BF" w:rsidP="00E467BF">
                            <w:pPr>
                              <w:pStyle w:val="B1"/>
                              <w:numPr>
                                <w:ilvl w:val="2"/>
                                <w:numId w:val="26"/>
                              </w:numPr>
                              <w:rPr>
                                <w:lang w:eastAsia="zh-CN"/>
                              </w:rPr>
                            </w:pPr>
                            <w:r w:rsidRPr="00A76980">
                              <w:t>Table 5.5A.1.1-1, Table 5.5A.1.2-1, Table 5.5</w:t>
                            </w:r>
                            <w:r w:rsidRPr="00A76980">
                              <w:rPr>
                                <w:lang w:eastAsia="zh-CN"/>
                              </w:rPr>
                              <w:t xml:space="preserve">A.1.3-1, </w:t>
                            </w:r>
                            <w:r w:rsidRPr="00A76980">
                              <w:t xml:space="preserve">Table 5.5A.1.4-1, </w:t>
                            </w:r>
                            <w:r w:rsidRPr="00A21D31">
                              <w:rPr>
                                <w:u w:val="single"/>
                              </w:rPr>
                              <w:t>Table 5.5B.2-1, Table 5.5B.2</w:t>
                            </w:r>
                            <w:r w:rsidRPr="00A21D31">
                              <w:rPr>
                                <w:rFonts w:hint="eastAsia"/>
                                <w:u w:val="single"/>
                                <w:lang w:eastAsia="zh-TW"/>
                              </w:rPr>
                              <w:t>a</w:t>
                            </w:r>
                            <w:r w:rsidRPr="00A21D31">
                              <w:rPr>
                                <w:u w:val="single"/>
                              </w:rPr>
                              <w:t xml:space="preserve">-1, </w:t>
                            </w:r>
                            <w:r w:rsidRPr="00A21D31">
                              <w:rPr>
                                <w:u w:val="single"/>
                                <w:lang w:val="fr-FR"/>
                              </w:rPr>
                              <w:t xml:space="preserve">Table 5.5B.3-1, </w:t>
                            </w:r>
                            <w:r w:rsidRPr="00A21D31">
                              <w:rPr>
                                <w:u w:val="single"/>
                              </w:rPr>
                              <w:t>Table 5.5B.3-2, Table 5.5B.4.1-1, Table 5.5B.4.2-1, Table 5.5B.4.3-1, Table 5.5B.4.4-1, Table 5.5B.4.5-1, Table 5.5B.4a.1-1, Table 5.5B.4a.</w:t>
                            </w:r>
                            <w:r w:rsidRPr="00A21D31">
                              <w:rPr>
                                <w:u w:val="single"/>
                                <w:lang w:eastAsia="zh-CN"/>
                              </w:rPr>
                              <w:t>2</w:t>
                            </w:r>
                            <w:r w:rsidRPr="00A21D31">
                              <w:rPr>
                                <w:u w:val="single"/>
                              </w:rPr>
                              <w:t>-1, Table 5.5B.4a.</w:t>
                            </w:r>
                            <w:r w:rsidRPr="00A21D31">
                              <w:rPr>
                                <w:rFonts w:hint="eastAsia"/>
                                <w:u w:val="single"/>
                                <w:lang w:eastAsia="zh-CN"/>
                              </w:rPr>
                              <w:t>3</w:t>
                            </w:r>
                            <w:r w:rsidRPr="00A21D31">
                              <w:rPr>
                                <w:u w:val="single"/>
                              </w:rPr>
                              <w:t>-1, Table 5.5B.4a.</w:t>
                            </w:r>
                            <w:r w:rsidRPr="00A21D31">
                              <w:rPr>
                                <w:u w:val="single"/>
                                <w:lang w:eastAsia="zh-CN"/>
                              </w:rPr>
                              <w:t>4</w:t>
                            </w:r>
                            <w:r w:rsidRPr="00A21D31">
                              <w:rPr>
                                <w:u w:val="single"/>
                              </w:rPr>
                              <w:t xml:space="preserve">-1, Table 5.5B.5.1-1, Table 5.5B.5.2-1, Table 5.5B.5.3-1, Table 5.5B.5.4-1, Table 5.5B.5a.1-1, Table 5.5B.5a.2-1, Table 5.5B.5a.3-1, Table 5.5B.5a.4-1, Table 5.5B.6.2-1, Table 5.5B.6.3-1, Table 5.5B.6.4-1, Table 5.5B.6.5-1, Table 5.5B.6a.2-1, Table 5.5B.6a.3-1, </w:t>
                            </w:r>
                            <w:bookmarkStart w:id="2" w:name="_Hlk200961991"/>
                            <w:r w:rsidRPr="00A21D31">
                              <w:rPr>
                                <w:u w:val="single"/>
                              </w:rPr>
                              <w:t>Table 5.5B.6a.4-1</w:t>
                            </w:r>
                            <w:bookmarkEnd w:id="2"/>
                            <w:r w:rsidRPr="00A21D31">
                              <w:rPr>
                                <w:u w:val="single"/>
                              </w:rPr>
                              <w:t>, Table 5.5B.6a.5-1, Table 5.5</w:t>
                            </w:r>
                            <w:r w:rsidRPr="00A21D31">
                              <w:rPr>
                                <w:u w:val="single"/>
                                <w:lang w:eastAsia="zh-CN"/>
                              </w:rPr>
                              <w:t>B.7</w:t>
                            </w:r>
                            <w:r w:rsidRPr="00A21D31">
                              <w:rPr>
                                <w:u w:val="single"/>
                              </w:rPr>
                              <w:t>-1, Table 5.5</w:t>
                            </w:r>
                            <w:r w:rsidRPr="00A21D31">
                              <w:rPr>
                                <w:u w:val="single"/>
                                <w:lang w:eastAsia="zh-CN"/>
                              </w:rPr>
                              <w:t>B.7</w:t>
                            </w:r>
                            <w:r w:rsidRPr="00A21D31">
                              <w:rPr>
                                <w:u w:val="single"/>
                              </w:rPr>
                              <w:t>-</w:t>
                            </w:r>
                            <w:r w:rsidRPr="00A21D31">
                              <w:rPr>
                                <w:u w:val="single"/>
                                <w:lang w:eastAsia="zh-CN"/>
                              </w:rPr>
                              <w:t xml:space="preserve">2, </w:t>
                            </w:r>
                            <w:r w:rsidRPr="00A21D31">
                              <w:rPr>
                                <w:u w:val="single"/>
                              </w:rPr>
                              <w:t>Table 5.5</w:t>
                            </w:r>
                            <w:r w:rsidRPr="00A21D31">
                              <w:rPr>
                                <w:u w:val="single"/>
                                <w:lang w:eastAsia="zh-CN"/>
                              </w:rPr>
                              <w:t>B.7</w:t>
                            </w:r>
                            <w:r w:rsidRPr="00A21D31">
                              <w:rPr>
                                <w:u w:val="single"/>
                              </w:rPr>
                              <w:t>-</w:t>
                            </w:r>
                            <w:r w:rsidRPr="00A21D31">
                              <w:rPr>
                                <w:u w:val="single"/>
                                <w:lang w:eastAsia="zh-CN"/>
                              </w:rPr>
                              <w:t xml:space="preserve">3, </w:t>
                            </w:r>
                            <w:r w:rsidRPr="00A21D31">
                              <w:rPr>
                                <w:u w:val="single"/>
                              </w:rPr>
                              <w:t>Table 5.5</w:t>
                            </w:r>
                            <w:r w:rsidRPr="00A21D31">
                              <w:rPr>
                                <w:u w:val="single"/>
                                <w:lang w:eastAsia="zh-CN"/>
                              </w:rPr>
                              <w:t>B.7</w:t>
                            </w:r>
                            <w:r w:rsidRPr="00A21D31">
                              <w:rPr>
                                <w:u w:val="single"/>
                              </w:rPr>
                              <w:t>-4</w:t>
                            </w:r>
                          </w:p>
                        </w:txbxContent>
                      </wps:txbx>
                      <wps:bodyPr rot="0" vert="horz" wrap="square" lIns="91440" tIns="45720" rIns="91440" bIns="45720" anchor="t" anchorCtr="0">
                        <a:spAutoFit/>
                      </wps:bodyPr>
                    </wps:wsp>
                  </a:graphicData>
                </a:graphic>
              </wp:inline>
            </w:drawing>
          </mc:Choice>
          <mc:Fallback>
            <w:pict>
              <v:shape w14:anchorId="714EA98A" id="_x0000_s1027" type="#_x0000_t202" style="width:491.5pt;height:20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">
                <v:textbox style="mso-fit-shape-to-text:t">
                  <w:txbxContent>
                    <w:p w14:paraId="7B5FFC81" w14:textId="77777777" w:rsidR="00E467BF" w:rsidRPr="00DD2EEF" w:rsidRDefault="00E467BF" w:rsidP="00E467BF">
                      <w:pPr>
                        <w:rPr>
                          <w:b/>
                          <w:bCs/>
                          <w:lang w:eastAsia="zh-CN"/>
                        </w:rPr>
                      </w:pPr>
                      <w:r w:rsidRPr="00DD2EEF">
                        <w:rPr>
                          <w:b/>
                          <w:bCs/>
                          <w:lang w:eastAsia="zh-CN"/>
                        </w:rPr>
                        <w:t>&lt; Agreement &gt;:</w:t>
                      </w:r>
                    </w:p>
                    <w:p w14:paraId="2C66E3FD" w14:textId="77777777" w:rsidR="00E467BF" w:rsidRDefault="00E467BF" w:rsidP="00E467BF">
                      <w:pPr>
                        <w:pStyle w:val="ListParagraph"/>
                        <w:numPr>
                          <w:ilvl w:val="0"/>
                          <w:numId w:val="26"/>
                        </w:numPr>
                      </w:pPr>
                      <w:r w:rsidRPr="00EE5563">
                        <w:t xml:space="preserve">RAN4 </w:t>
                      </w:r>
                      <w:r>
                        <w:t xml:space="preserve">agrees </w:t>
                      </w:r>
                      <w:r>
                        <w:rPr>
                          <w:lang w:eastAsia="zh-CN"/>
                        </w:rPr>
                        <w:t>the database shall include the information now provided by:</w:t>
                      </w:r>
                    </w:p>
                    <w:p w14:paraId="024535F5" w14:textId="77777777" w:rsidR="00E467BF" w:rsidRDefault="00E467BF" w:rsidP="00E467BF">
                      <w:pPr>
                        <w:pStyle w:val="B1"/>
                        <w:numPr>
                          <w:ilvl w:val="1"/>
                          <w:numId w:val="26"/>
                        </w:numPr>
                        <w:rPr>
                          <w:lang w:eastAsia="zh-CN"/>
                        </w:rPr>
                      </w:pPr>
                      <w:r>
                        <w:rPr>
                          <w:lang w:eastAsia="zh-CN"/>
                        </w:rPr>
                        <w:t xml:space="preserve">TS 38.101-1 </w:t>
                      </w:r>
                    </w:p>
                    <w:p w14:paraId="3433B1B3" w14:textId="77777777" w:rsidR="00E467BF" w:rsidRDefault="00E467BF" w:rsidP="00E467BF">
                      <w:pPr>
                        <w:pStyle w:val="B1"/>
                        <w:numPr>
                          <w:ilvl w:val="2"/>
                          <w:numId w:val="26"/>
                        </w:numPr>
                        <w:rPr>
                          <w:lang w:eastAsia="zh-CN"/>
                        </w:rPr>
                      </w:pPr>
                      <w:r w:rsidRPr="00667D6C">
                        <w:rPr>
                          <w:lang w:eastAsia="zh-CN"/>
                        </w:rPr>
                        <w:t>Table 5.5A.1-1</w:t>
                      </w:r>
                      <w:r>
                        <w:rPr>
                          <w:lang w:eastAsia="zh-CN"/>
                        </w:rPr>
                        <w:t xml:space="preserve">, </w:t>
                      </w:r>
                      <w:r w:rsidRPr="00667D6C">
                        <w:rPr>
                          <w:lang w:eastAsia="zh-CN"/>
                        </w:rPr>
                        <w:t>Table 5.5A.2-1</w:t>
                      </w:r>
                      <w:r>
                        <w:rPr>
                          <w:lang w:eastAsia="zh-CN"/>
                        </w:rPr>
                        <w:t xml:space="preserve">, </w:t>
                      </w:r>
                      <w:r w:rsidRPr="00667D6C">
                        <w:rPr>
                          <w:lang w:eastAsia="zh-CN"/>
                        </w:rPr>
                        <w:t>Table 5.5A.2-2</w:t>
                      </w:r>
                      <w:r>
                        <w:rPr>
                          <w:lang w:eastAsia="zh-CN"/>
                        </w:rPr>
                        <w:t xml:space="preserve">, </w:t>
                      </w:r>
                      <w:r w:rsidRPr="00667D6C">
                        <w:rPr>
                          <w:lang w:eastAsia="zh-CN"/>
                        </w:rPr>
                        <w:t>Table 5.5A.3.1-1</w:t>
                      </w:r>
                      <w:r>
                        <w:rPr>
                          <w:lang w:eastAsia="zh-CN"/>
                        </w:rPr>
                        <w:t xml:space="preserve">, </w:t>
                      </w:r>
                      <w:r w:rsidRPr="00667D6C">
                        <w:rPr>
                          <w:lang w:eastAsia="zh-CN"/>
                        </w:rPr>
                        <w:t>Table 5.5A.3.2-1</w:t>
                      </w:r>
                      <w:r>
                        <w:rPr>
                          <w:lang w:eastAsia="zh-CN"/>
                        </w:rPr>
                        <w:t xml:space="preserve">, </w:t>
                      </w:r>
                      <w:r w:rsidRPr="00667D6C">
                        <w:rPr>
                          <w:lang w:eastAsia="zh-CN"/>
                        </w:rPr>
                        <w:t>Table 5.5A.3.3-1</w:t>
                      </w:r>
                      <w:r>
                        <w:rPr>
                          <w:lang w:eastAsia="zh-CN"/>
                        </w:rPr>
                        <w:t xml:space="preserve">, </w:t>
                      </w:r>
                      <w:r w:rsidRPr="00667D6C">
                        <w:rPr>
                          <w:lang w:eastAsia="zh-CN"/>
                        </w:rPr>
                        <w:t>Table 5.5A.3.4-1</w:t>
                      </w:r>
                      <w:r>
                        <w:rPr>
                          <w:lang w:eastAsia="zh-CN"/>
                        </w:rPr>
                        <w:t xml:space="preserve">, </w:t>
                      </w:r>
                      <w:r w:rsidRPr="00667D6C">
                        <w:rPr>
                          <w:lang w:eastAsia="zh-CN"/>
                        </w:rPr>
                        <w:t>Table 5.5A.3.5-1</w:t>
                      </w:r>
                      <w:r>
                        <w:rPr>
                          <w:lang w:eastAsia="zh-CN"/>
                        </w:rPr>
                        <w:t xml:space="preserve">, </w:t>
                      </w:r>
                      <w:r w:rsidRPr="00DC4E0B">
                        <w:rPr>
                          <w:lang w:eastAsia="zh-CN"/>
                        </w:rPr>
                        <w:t>Table 5.5B-1</w:t>
                      </w:r>
                      <w:r>
                        <w:rPr>
                          <w:lang w:eastAsia="zh-CN"/>
                        </w:rPr>
                        <w:t xml:space="preserve">, </w:t>
                      </w:r>
                      <w:r>
                        <w:t>Table 5.5</w:t>
                      </w:r>
                      <w:r>
                        <w:rPr>
                          <w:rFonts w:hint="eastAsia"/>
                          <w:lang w:val="en-US" w:eastAsia="zh-CN"/>
                        </w:rPr>
                        <w:t>B</w:t>
                      </w:r>
                      <w:r>
                        <w:t>-2, Table 5.5</w:t>
                      </w:r>
                      <w:r>
                        <w:rPr>
                          <w:rFonts w:hint="eastAsia"/>
                          <w:lang w:val="en-US" w:eastAsia="zh-CN"/>
                        </w:rPr>
                        <w:t>B</w:t>
                      </w:r>
                      <w:r>
                        <w:t>-3, Table 5.5</w:t>
                      </w:r>
                      <w:r>
                        <w:rPr>
                          <w:lang w:val="en-US" w:eastAsia="zh-CN"/>
                        </w:rPr>
                        <w:t>B</w:t>
                      </w:r>
                      <w:r>
                        <w:t xml:space="preserve">-4, </w:t>
                      </w:r>
                      <w:r w:rsidRPr="00A1115A">
                        <w:rPr>
                          <w:lang w:eastAsia="zh-CN"/>
                        </w:rPr>
                        <w:t xml:space="preserve">Table </w:t>
                      </w:r>
                      <w:r w:rsidRPr="00A1115A">
                        <w:rPr>
                          <w:rFonts w:hint="eastAsia"/>
                          <w:lang w:eastAsia="zh-CN"/>
                        </w:rPr>
                        <w:t>5.</w:t>
                      </w:r>
                      <w:r w:rsidRPr="00A1115A">
                        <w:rPr>
                          <w:lang w:eastAsia="zh-CN"/>
                        </w:rPr>
                        <w:t>5C-1</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5C-2</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5C-3</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5C-4</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w:t>
                      </w:r>
                      <w:r>
                        <w:rPr>
                          <w:lang w:eastAsia="zh-CN"/>
                        </w:rPr>
                        <w:t xml:space="preserve">5. </w:t>
                      </w:r>
                    </w:p>
                    <w:p w14:paraId="3E34F4A0" w14:textId="77777777" w:rsidR="00E467BF" w:rsidRDefault="00E467BF" w:rsidP="00E467BF">
                      <w:pPr>
                        <w:pStyle w:val="B1"/>
                        <w:numPr>
                          <w:ilvl w:val="1"/>
                          <w:numId w:val="26"/>
                        </w:numPr>
                        <w:rPr>
                          <w:lang w:eastAsia="zh-CN"/>
                        </w:rPr>
                      </w:pPr>
                      <w:r>
                        <w:rPr>
                          <w:lang w:eastAsia="zh-CN"/>
                        </w:rPr>
                        <w:t xml:space="preserve">TS 38.101-2 </w:t>
                      </w:r>
                    </w:p>
                    <w:p w14:paraId="10996B61" w14:textId="77777777" w:rsidR="00E467BF" w:rsidRDefault="00E467BF" w:rsidP="00E467BF">
                      <w:pPr>
                        <w:pStyle w:val="B1"/>
                        <w:numPr>
                          <w:ilvl w:val="2"/>
                          <w:numId w:val="26"/>
                        </w:numPr>
                      </w:pPr>
                      <w:r>
                        <w:rPr>
                          <w:lang w:eastAsia="zh-CN"/>
                        </w:rPr>
                        <w:t>T</w:t>
                      </w:r>
                      <w:r w:rsidRPr="00DC4E0B">
                        <w:rPr>
                          <w:lang w:eastAsia="zh-CN"/>
                        </w:rPr>
                        <w:t>able 5.5A.1-1</w:t>
                      </w:r>
                      <w:r>
                        <w:rPr>
                          <w:lang w:eastAsia="zh-CN"/>
                        </w:rPr>
                        <w:t xml:space="preserve">, </w:t>
                      </w:r>
                      <w:r w:rsidRPr="00DC4E0B">
                        <w:rPr>
                          <w:lang w:eastAsia="zh-CN"/>
                        </w:rPr>
                        <w:t>Table 5.5A.2-1</w:t>
                      </w:r>
                      <w:r>
                        <w:rPr>
                          <w:lang w:eastAsia="zh-CN"/>
                        </w:rPr>
                        <w:t xml:space="preserve">, </w:t>
                      </w:r>
                      <w:r w:rsidRPr="00C04A08">
                        <w:t>Table 5.5A.2-2</w:t>
                      </w:r>
                      <w:r>
                        <w:t xml:space="preserve">, </w:t>
                      </w:r>
                      <w:r w:rsidRPr="00DC4E0B">
                        <w:t>Table 5.5A.3-1</w:t>
                      </w:r>
                      <w:r>
                        <w:t xml:space="preserve">. </w:t>
                      </w:r>
                    </w:p>
                    <w:p w14:paraId="68B92620" w14:textId="77777777" w:rsidR="00E467BF" w:rsidRDefault="00E467BF" w:rsidP="00E467BF">
                      <w:pPr>
                        <w:pStyle w:val="B1"/>
                        <w:numPr>
                          <w:ilvl w:val="1"/>
                          <w:numId w:val="26"/>
                        </w:numPr>
                      </w:pPr>
                      <w:r>
                        <w:t xml:space="preserve">TS 38.101-3 </w:t>
                      </w:r>
                    </w:p>
                    <w:p w14:paraId="37049C23" w14:textId="042A195C" w:rsidR="007B7322" w:rsidRDefault="00E467BF" w:rsidP="00E467BF">
                      <w:pPr>
                        <w:pStyle w:val="B1"/>
                        <w:numPr>
                          <w:ilvl w:val="2"/>
                          <w:numId w:val="26"/>
                        </w:numPr>
                        <w:rPr>
                          <w:lang w:eastAsia="zh-CN"/>
                        </w:rPr>
                      </w:pPr>
                      <w:r w:rsidRPr="00A76980">
                        <w:t>Table 5.5A.1.1-1, Table 5.5A.1.2-1, Table 5.5</w:t>
                      </w:r>
                      <w:r w:rsidRPr="00A76980">
                        <w:rPr>
                          <w:lang w:eastAsia="zh-CN"/>
                        </w:rPr>
                        <w:t xml:space="preserve">A.1.3-1, </w:t>
                      </w:r>
                      <w:r w:rsidRPr="00A76980">
                        <w:t xml:space="preserve">Table 5.5A.1.4-1, </w:t>
                      </w:r>
                      <w:r w:rsidRPr="00A21D31">
                        <w:rPr>
                          <w:u w:val="single"/>
                        </w:rPr>
                        <w:t>Table 5.5B.2-1, Table 5.5B.2</w:t>
                      </w:r>
                      <w:r w:rsidRPr="00A21D31">
                        <w:rPr>
                          <w:rFonts w:hint="eastAsia"/>
                          <w:u w:val="single"/>
                          <w:lang w:eastAsia="zh-TW"/>
                        </w:rPr>
                        <w:t>a</w:t>
                      </w:r>
                      <w:r w:rsidRPr="00A21D31">
                        <w:rPr>
                          <w:u w:val="single"/>
                        </w:rPr>
                        <w:t xml:space="preserve">-1, </w:t>
                      </w:r>
                      <w:r w:rsidRPr="00A21D31">
                        <w:rPr>
                          <w:u w:val="single"/>
                          <w:lang w:val="fr-FR"/>
                        </w:rPr>
                        <w:t xml:space="preserve">Table 5.5B.3-1, </w:t>
                      </w:r>
                      <w:r w:rsidRPr="00A21D31">
                        <w:rPr>
                          <w:u w:val="single"/>
                        </w:rPr>
                        <w:t>Table 5.5B.3-2, Table 5.5B.4.1-1, Table 5.5B.4.2-1, Table 5.5B.4.3-1, Table 5.5B.4.4-1, Table 5.5B.4.5-1, Table 5.5B.4a.1-1, Table 5.5B.4a.</w:t>
                      </w:r>
                      <w:r w:rsidRPr="00A21D31">
                        <w:rPr>
                          <w:u w:val="single"/>
                          <w:lang w:eastAsia="zh-CN"/>
                        </w:rPr>
                        <w:t>2</w:t>
                      </w:r>
                      <w:r w:rsidRPr="00A21D31">
                        <w:rPr>
                          <w:u w:val="single"/>
                        </w:rPr>
                        <w:t>-1, Table 5.5B.4a.</w:t>
                      </w:r>
                      <w:r w:rsidRPr="00A21D31">
                        <w:rPr>
                          <w:rFonts w:hint="eastAsia"/>
                          <w:u w:val="single"/>
                          <w:lang w:eastAsia="zh-CN"/>
                        </w:rPr>
                        <w:t>3</w:t>
                      </w:r>
                      <w:r w:rsidRPr="00A21D31">
                        <w:rPr>
                          <w:u w:val="single"/>
                        </w:rPr>
                        <w:t>-1, Table 5.5B.4a.</w:t>
                      </w:r>
                      <w:r w:rsidRPr="00A21D31">
                        <w:rPr>
                          <w:u w:val="single"/>
                          <w:lang w:eastAsia="zh-CN"/>
                        </w:rPr>
                        <w:t>4</w:t>
                      </w:r>
                      <w:r w:rsidRPr="00A21D31">
                        <w:rPr>
                          <w:u w:val="single"/>
                        </w:rPr>
                        <w:t xml:space="preserve">-1, Table 5.5B.5.1-1, Table 5.5B.5.2-1, Table 5.5B.5.3-1, Table 5.5B.5.4-1, Table 5.5B.5a.1-1, Table 5.5B.5a.2-1, Table 5.5B.5a.3-1, Table 5.5B.5a.4-1, Table 5.5B.6.2-1, Table 5.5B.6.3-1, Table 5.5B.6.4-1, Table 5.5B.6.5-1, Table 5.5B.6a.2-1, Table 5.5B.6a.3-1, </w:t>
                      </w:r>
                      <w:bookmarkStart w:id="3" w:name="_Hlk200961991"/>
                      <w:r w:rsidRPr="00A21D31">
                        <w:rPr>
                          <w:u w:val="single"/>
                        </w:rPr>
                        <w:t>Table 5.5B.6a.4-1</w:t>
                      </w:r>
                      <w:bookmarkEnd w:id="3"/>
                      <w:r w:rsidRPr="00A21D31">
                        <w:rPr>
                          <w:u w:val="single"/>
                        </w:rPr>
                        <w:t>, Table 5.5B.6a.5-1, Table 5.5</w:t>
                      </w:r>
                      <w:r w:rsidRPr="00A21D31">
                        <w:rPr>
                          <w:u w:val="single"/>
                          <w:lang w:eastAsia="zh-CN"/>
                        </w:rPr>
                        <w:t>B.7</w:t>
                      </w:r>
                      <w:r w:rsidRPr="00A21D31">
                        <w:rPr>
                          <w:u w:val="single"/>
                        </w:rPr>
                        <w:t>-1, Table 5.5</w:t>
                      </w:r>
                      <w:r w:rsidRPr="00A21D31">
                        <w:rPr>
                          <w:u w:val="single"/>
                          <w:lang w:eastAsia="zh-CN"/>
                        </w:rPr>
                        <w:t>B.7</w:t>
                      </w:r>
                      <w:r w:rsidRPr="00A21D31">
                        <w:rPr>
                          <w:u w:val="single"/>
                        </w:rPr>
                        <w:t>-</w:t>
                      </w:r>
                      <w:r w:rsidRPr="00A21D31">
                        <w:rPr>
                          <w:u w:val="single"/>
                          <w:lang w:eastAsia="zh-CN"/>
                        </w:rPr>
                        <w:t xml:space="preserve">2, </w:t>
                      </w:r>
                      <w:r w:rsidRPr="00A21D31">
                        <w:rPr>
                          <w:u w:val="single"/>
                        </w:rPr>
                        <w:t>Table 5.5</w:t>
                      </w:r>
                      <w:r w:rsidRPr="00A21D31">
                        <w:rPr>
                          <w:u w:val="single"/>
                          <w:lang w:eastAsia="zh-CN"/>
                        </w:rPr>
                        <w:t>B.7</w:t>
                      </w:r>
                      <w:r w:rsidRPr="00A21D31">
                        <w:rPr>
                          <w:u w:val="single"/>
                        </w:rPr>
                        <w:t>-</w:t>
                      </w:r>
                      <w:r w:rsidRPr="00A21D31">
                        <w:rPr>
                          <w:u w:val="single"/>
                          <w:lang w:eastAsia="zh-CN"/>
                        </w:rPr>
                        <w:t xml:space="preserve">3, </w:t>
                      </w:r>
                      <w:r w:rsidRPr="00A21D31">
                        <w:rPr>
                          <w:u w:val="single"/>
                        </w:rPr>
                        <w:t>Table 5.5</w:t>
                      </w:r>
                      <w:r w:rsidRPr="00A21D31">
                        <w:rPr>
                          <w:u w:val="single"/>
                          <w:lang w:eastAsia="zh-CN"/>
                        </w:rPr>
                        <w:t>B.7</w:t>
                      </w:r>
                      <w:r w:rsidRPr="00A21D31">
                        <w:rPr>
                          <w:u w:val="single"/>
                        </w:rPr>
                        <w:t>-4</w:t>
                      </w:r>
                    </w:p>
                  </w:txbxContent>
                </v:textbox>
                <w10:anchorlock/>
              </v:shape>
            </w:pict>
          </mc:Fallback>
        </mc:AlternateContent>
      </w:r>
    </w:p>
    <w:p w14:paraId="11F32E40" w14:textId="1D567EFA" w:rsidR="00481E4B" w:rsidRDefault="005626D5" w:rsidP="00481E4B">
      <w:pPr>
        <w:rPr>
          <w:lang w:eastAsia="zh-CN"/>
        </w:rPr>
      </w:pPr>
      <w:r>
        <w:rPr>
          <w:lang w:eastAsia="zh-CN"/>
        </w:rPr>
        <w:t>Given the scope has been</w:t>
      </w:r>
      <w:r w:rsidR="001567E3">
        <w:rPr>
          <w:lang w:eastAsia="zh-CN"/>
        </w:rPr>
        <w:t xml:space="preserve"> significant</w:t>
      </w:r>
      <w:r>
        <w:rPr>
          <w:lang w:eastAsia="zh-CN"/>
        </w:rPr>
        <w:t>ly broaden by including also all DC combinations from</w:t>
      </w:r>
      <w:r w:rsidR="000F15FA">
        <w:rPr>
          <w:lang w:eastAsia="zh-CN"/>
        </w:rPr>
        <w:t xml:space="preserve"> </w:t>
      </w:r>
      <w:r w:rsidR="001567E3">
        <w:rPr>
          <w:lang w:eastAsia="zh-CN"/>
        </w:rPr>
        <w:t>TS 38.101-3</w:t>
      </w:r>
      <w:r w:rsidR="00BB35CC">
        <w:rPr>
          <w:lang w:eastAsia="zh-CN"/>
        </w:rPr>
        <w:t xml:space="preserve"> (marked with underline</w:t>
      </w:r>
      <w:r w:rsidR="000160BF">
        <w:rPr>
          <w:lang w:eastAsia="zh-CN"/>
        </w:rPr>
        <w:t xml:space="preserve"> in the agreement above</w:t>
      </w:r>
      <w:r w:rsidR="00BB35CC">
        <w:rPr>
          <w:lang w:eastAsia="zh-CN"/>
        </w:rPr>
        <w:t>)</w:t>
      </w:r>
      <w:r w:rsidR="001567E3">
        <w:rPr>
          <w:lang w:eastAsia="zh-CN"/>
        </w:rPr>
        <w:t xml:space="preserve"> </w:t>
      </w:r>
      <w:r w:rsidR="008302AF">
        <w:rPr>
          <w:lang w:eastAsia="zh-CN"/>
        </w:rPr>
        <w:t xml:space="preserve">the work is </w:t>
      </w:r>
      <w:r w:rsidR="000160BF">
        <w:rPr>
          <w:lang w:eastAsia="zh-CN"/>
        </w:rPr>
        <w:t xml:space="preserve">still </w:t>
      </w:r>
      <w:r w:rsidR="008302AF">
        <w:rPr>
          <w:lang w:eastAsia="zh-CN"/>
        </w:rPr>
        <w:t>currently ongoing</w:t>
      </w:r>
      <w:r w:rsidR="000160BF">
        <w:rPr>
          <w:lang w:eastAsia="zh-CN"/>
        </w:rPr>
        <w:t xml:space="preserve"> on including these to the database</w:t>
      </w:r>
      <w:r w:rsidR="008302AF">
        <w:rPr>
          <w:lang w:eastAsia="zh-CN"/>
        </w:rPr>
        <w:t xml:space="preserve">. This means that the content of the database as of now only </w:t>
      </w:r>
      <w:r w:rsidR="003D7523">
        <w:rPr>
          <w:lang w:eastAsia="zh-CN"/>
        </w:rPr>
        <w:t>includes</w:t>
      </w:r>
      <w:r w:rsidR="008302AF">
        <w:rPr>
          <w:lang w:eastAsia="zh-CN"/>
        </w:rPr>
        <w:t xml:space="preserve"> CA</w:t>
      </w:r>
      <w:r w:rsidR="003D7523">
        <w:rPr>
          <w:lang w:eastAsia="zh-CN"/>
        </w:rPr>
        <w:t>, and not DC, configurations.</w:t>
      </w:r>
    </w:p>
    <w:p w14:paraId="35E06AC1" w14:textId="1A51FBD6" w:rsidR="003D7523" w:rsidRPr="00481E4B" w:rsidRDefault="003D7523" w:rsidP="003D7523">
      <w:pPr>
        <w:pStyle w:val="RAN4observation0"/>
        <w:rPr>
          <w:lang w:eastAsia="zh-CN"/>
        </w:rPr>
      </w:pPr>
      <w:bookmarkStart w:id="3" w:name="_Toc213417166"/>
      <w:r>
        <w:rPr>
          <w:lang w:eastAsia="zh-CN"/>
        </w:rPr>
        <w:t>Work is ongoing for adding DC combinations to the database which now only includes CA combinations.</w:t>
      </w:r>
      <w:bookmarkEnd w:id="3"/>
    </w:p>
    <w:p w14:paraId="7F0D0033" w14:textId="6696B533" w:rsidR="007351DC" w:rsidRDefault="007351DC" w:rsidP="005E3277">
      <w:pPr>
        <w:pStyle w:val="RAN4H2"/>
      </w:pPr>
      <w:r>
        <w:t>Time</w:t>
      </w:r>
      <w:r w:rsidR="005E3277">
        <w:t xml:space="preserve">line for the </w:t>
      </w:r>
      <w:r w:rsidR="004A11E8">
        <w:t>B</w:t>
      </w:r>
      <w:r w:rsidR="005E3277" w:rsidRPr="005E3277">
        <w:t xml:space="preserve">and </w:t>
      </w:r>
      <w:r w:rsidR="004A11E8">
        <w:t>C</w:t>
      </w:r>
      <w:r w:rsidR="005E3277" w:rsidRPr="005E3277">
        <w:t xml:space="preserve">ombination </w:t>
      </w:r>
      <w:r w:rsidR="004A11E8">
        <w:t>D</w:t>
      </w:r>
      <w:r w:rsidR="005E3277" w:rsidRPr="005E3277">
        <w:t>atabase</w:t>
      </w:r>
    </w:p>
    <w:p w14:paraId="2CDE7A60" w14:textId="785BDED0" w:rsidR="002A10C1" w:rsidRDefault="00303080" w:rsidP="00303080">
      <w:pPr>
        <w:rPr>
          <w:lang w:eastAsia="zh-CN"/>
        </w:rPr>
      </w:pPr>
      <w:r>
        <w:rPr>
          <w:lang w:eastAsia="zh-CN"/>
        </w:rPr>
        <w:t>At RAN4#114</w:t>
      </w:r>
      <w:r w:rsidR="003D0AC9">
        <w:rPr>
          <w:lang w:eastAsia="zh-CN"/>
        </w:rPr>
        <w:t>,</w:t>
      </w:r>
      <w:r w:rsidR="007351DC">
        <w:rPr>
          <w:lang w:eastAsia="zh-CN"/>
        </w:rPr>
        <w:t xml:space="preserve"> a WF [4] was agreed</w:t>
      </w:r>
      <w:r w:rsidR="003D0AC9">
        <w:rPr>
          <w:lang w:eastAsia="zh-CN"/>
        </w:rPr>
        <w:t>,</w:t>
      </w:r>
      <w:r w:rsidR="007351DC">
        <w:rPr>
          <w:lang w:eastAsia="zh-CN"/>
        </w:rPr>
        <w:t xml:space="preserve"> </w:t>
      </w:r>
      <w:r w:rsidR="005E3277">
        <w:rPr>
          <w:lang w:eastAsia="zh-CN"/>
        </w:rPr>
        <w:t>stating that</w:t>
      </w:r>
      <w:r w:rsidR="002A10C1">
        <w:rPr>
          <w:lang w:eastAsia="zh-CN"/>
        </w:rPr>
        <w:t>:</w:t>
      </w:r>
    </w:p>
    <w:p w14:paraId="7B5A84E8" w14:textId="7C5024B0" w:rsidR="00303080" w:rsidRDefault="002A10C1" w:rsidP="00303080">
      <w:pPr>
        <w:rPr>
          <w:lang w:eastAsia="zh-CN"/>
        </w:rPr>
      </w:pPr>
      <w:r>
        <w:rPr>
          <w:noProof/>
          <w:lang w:eastAsia="zh-CN"/>
        </w:rPr>
        <w:lastRenderedPageBreak/>
        <mc:AlternateContent>
          <mc:Choice Requires="wps">
            <w:drawing>
              <wp:inline distT="0" distB="0" distL="0" distR="0" wp14:anchorId="299C703F" wp14:editId="67F12A0B">
                <wp:extent cx="6113145" cy="4506599"/>
                <wp:effectExtent l="0" t="0" r="20955" b="12700"/>
                <wp:docPr id="7599106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4506599"/>
                        </a:xfrm>
                        <a:prstGeom prst="rect">
                          <a:avLst/>
                        </a:prstGeom>
                        <a:solidFill>
                          <a:srgbClr val="FFFFFF"/>
                        </a:solidFill>
                        <a:ln w="9525">
                          <a:solidFill>
                            <a:srgbClr val="000000"/>
                          </a:solidFill>
                          <a:miter lim="800000"/>
                          <a:headEnd/>
                          <a:tailEnd/>
                        </a:ln>
                      </wps:spPr>
                      <wps:txbx>
                        <w:txbxContent>
                          <w:p w14:paraId="6E098AD1" w14:textId="77777777" w:rsidR="002A10C1" w:rsidRDefault="002A10C1" w:rsidP="002A10C1">
                            <w:pPr>
                              <w:rPr>
                                <w:lang w:eastAsia="zh-CN"/>
                              </w:rPr>
                            </w:pPr>
                            <w:r>
                              <w:rPr>
                                <w:b/>
                                <w:lang w:eastAsia="zh-CN"/>
                              </w:rPr>
                              <w:t>&lt;Agreement&gt;</w:t>
                            </w:r>
                            <w:r>
                              <w:rPr>
                                <w:lang w:eastAsia="zh-CN"/>
                              </w:rPr>
                              <w:t xml:space="preserve">: </w:t>
                            </w:r>
                          </w:p>
                          <w:p w14:paraId="7F1F5AE0" w14:textId="0E298E8B" w:rsidR="002A10C1" w:rsidRDefault="002A10C1" w:rsidP="002A10C1">
                            <w:pPr>
                              <w:pStyle w:val="B1"/>
                              <w:rPr>
                                <w:lang w:eastAsia="zh-CN"/>
                              </w:rPr>
                            </w:pPr>
                            <w:r>
                              <w:rPr>
                                <w:lang w:eastAsia="zh-CN"/>
                              </w:rPr>
                              <w:t>-</w:t>
                            </w:r>
                            <w:r>
                              <w:rPr>
                                <w:lang w:eastAsia="zh-CN"/>
                              </w:rPr>
                              <w:tab/>
                            </w:r>
                            <w:r w:rsidR="001F76F6" w:rsidRPr="001F76F6">
                              <w:rPr>
                                <w:lang w:eastAsia="zh-CN"/>
                              </w:rPr>
                              <w:t>RAN4 will plan for a transition from MS Word table representation of band combinations to the ETSI MCC provided database either by the end of Rel-19 or during Rel-20</w:t>
                            </w:r>
                          </w:p>
                        </w:txbxContent>
                      </wps:txbx>
                      <wps:bodyPr rot="0" vert="horz" wrap="square" lIns="91440" tIns="45720" rIns="91440" bIns="45720" anchor="t" anchorCtr="0">
                        <a:spAutoFit/>
                      </wps:bodyPr>
                    </wps:wsp>
                  </a:graphicData>
                </a:graphic>
              </wp:inline>
            </w:drawing>
          </mc:Choice>
          <mc:Fallback>
            <w:pict>
              <v:shape w14:anchorId="299C703F" id="_x0000_s1028" type="#_x0000_t202" style="width:481.35pt;height:35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">
                <v:textbox style="mso-fit-shape-to-text:t">
                  <w:txbxContent>
                    <w:p w14:paraId="6E098AD1" w14:textId="77777777" w:rsidR="002A10C1" w:rsidRDefault="002A10C1" w:rsidP="002A10C1">
                      <w:pPr>
                        <w:rPr>
                          <w:lang w:eastAsia="zh-CN"/>
                        </w:rPr>
                      </w:pPr>
                      <w:r>
                        <w:rPr>
                          <w:b/>
                          <w:lang w:eastAsia="zh-CN"/>
                        </w:rPr>
                        <w:t>&lt;Agreement&gt;</w:t>
                      </w:r>
                      <w:r>
                        <w:rPr>
                          <w:lang w:eastAsia="zh-CN"/>
                        </w:rPr>
                        <w:t xml:space="preserve">: </w:t>
                      </w:r>
                    </w:p>
                    <w:p w14:paraId="7F1F5AE0" w14:textId="0E298E8B" w:rsidR="002A10C1" w:rsidRDefault="002A10C1" w:rsidP="002A10C1">
                      <w:pPr>
                        <w:pStyle w:val="B1"/>
                        <w:rPr>
                          <w:lang w:eastAsia="zh-CN"/>
                        </w:rPr>
                      </w:pPr>
                      <w:r>
                        <w:rPr>
                          <w:lang w:eastAsia="zh-CN"/>
                        </w:rPr>
                        <w:t>-</w:t>
                      </w:r>
                      <w:r>
                        <w:rPr>
                          <w:lang w:eastAsia="zh-CN"/>
                        </w:rPr>
                        <w:tab/>
                      </w:r>
                      <w:r w:rsidR="001F76F6" w:rsidRPr="001F76F6">
                        <w:rPr>
                          <w:lang w:eastAsia="zh-CN"/>
                        </w:rPr>
                        <w:t>RAN4 will plan for a transition from MS Word table representation of band combinations to the ETSI MCC provided database either by the end of Rel-19 or during Rel-20</w:t>
                      </w:r>
                    </w:p>
                  </w:txbxContent>
                </v:textbox>
                <w10:anchorlock/>
              </v:shape>
            </w:pict>
          </mc:Fallback>
        </mc:AlternateContent>
      </w:r>
      <w:r w:rsidR="005E3277">
        <w:rPr>
          <w:lang w:eastAsia="zh-CN"/>
        </w:rPr>
        <w:t xml:space="preserve"> </w:t>
      </w:r>
    </w:p>
    <w:p w14:paraId="0B17D624" w14:textId="77777777" w:rsidR="00A71507" w:rsidRDefault="00AF1010" w:rsidP="00A71507">
      <w:pPr>
        <w:rPr>
          <w:lang w:eastAsia="zh-CN"/>
        </w:rPr>
      </w:pPr>
      <w:r>
        <w:rPr>
          <w:lang w:eastAsia="zh-CN"/>
        </w:rPr>
        <w:t xml:space="preserve">From the above agreement </w:t>
      </w:r>
      <w:r w:rsidR="00862DBF">
        <w:rPr>
          <w:lang w:eastAsia="zh-CN"/>
        </w:rPr>
        <w:t>and the fact that RAN4 are soon to start Rel-20 work</w:t>
      </w:r>
      <w:r w:rsidR="003D0AC9">
        <w:rPr>
          <w:lang w:eastAsia="zh-CN"/>
        </w:rPr>
        <w:t>,</w:t>
      </w:r>
      <w:r w:rsidR="00862DBF">
        <w:rPr>
          <w:lang w:eastAsia="zh-CN"/>
        </w:rPr>
        <w:t xml:space="preserve"> it is needed for RAN4 to </w:t>
      </w:r>
      <w:r w:rsidR="00F503C7">
        <w:rPr>
          <w:lang w:eastAsia="zh-CN"/>
        </w:rPr>
        <w:t>assess</w:t>
      </w:r>
      <w:r w:rsidR="00862DBF">
        <w:rPr>
          <w:lang w:eastAsia="zh-CN"/>
        </w:rPr>
        <w:t xml:space="preserve"> whether </w:t>
      </w:r>
      <w:r w:rsidR="00F503C7">
        <w:rPr>
          <w:lang w:eastAsia="zh-CN"/>
        </w:rPr>
        <w:t xml:space="preserve">to target a transition to fully use the database </w:t>
      </w:r>
      <w:r w:rsidR="00ED6077">
        <w:rPr>
          <w:lang w:eastAsia="zh-CN"/>
        </w:rPr>
        <w:t>as part of the transition from Rel-19 to Rel-20</w:t>
      </w:r>
      <w:r w:rsidR="003D0AC9">
        <w:rPr>
          <w:lang w:eastAsia="zh-CN"/>
        </w:rPr>
        <w:t>,</w:t>
      </w:r>
      <w:r w:rsidR="00ED6077">
        <w:rPr>
          <w:lang w:eastAsia="zh-CN"/>
        </w:rPr>
        <w:t xml:space="preserve"> or instead</w:t>
      </w:r>
      <w:r w:rsidR="003D0AC9">
        <w:rPr>
          <w:lang w:eastAsia="zh-CN"/>
        </w:rPr>
        <w:t>,</w:t>
      </w:r>
      <w:r w:rsidR="00ED6077">
        <w:rPr>
          <w:lang w:eastAsia="zh-CN"/>
        </w:rPr>
        <w:t xml:space="preserve"> </w:t>
      </w:r>
      <w:r w:rsidR="004D12A6">
        <w:rPr>
          <w:lang w:eastAsia="zh-CN"/>
        </w:rPr>
        <w:t xml:space="preserve">the transition should be targeted during </w:t>
      </w:r>
      <w:r w:rsidR="003D0AC9">
        <w:rPr>
          <w:lang w:eastAsia="zh-CN"/>
        </w:rPr>
        <w:t xml:space="preserve">the </w:t>
      </w:r>
      <w:r w:rsidR="004D12A6">
        <w:rPr>
          <w:lang w:eastAsia="zh-CN"/>
        </w:rPr>
        <w:t>Rel-20 timeframe.</w:t>
      </w:r>
    </w:p>
    <w:p w14:paraId="2C7EEB3C" w14:textId="77777777" w:rsidR="00A71507" w:rsidRDefault="00A71507" w:rsidP="00A71507">
      <w:pPr>
        <w:rPr>
          <w:lang w:eastAsia="zh-CN"/>
        </w:rPr>
      </w:pPr>
      <w:r>
        <w:rPr>
          <w:lang w:eastAsia="zh-CN"/>
        </w:rPr>
        <w:t>At RAN4#116, a WF [6] was agreed, stating that:</w:t>
      </w:r>
    </w:p>
    <w:p w14:paraId="1C133391" w14:textId="77777777" w:rsidR="00A71507" w:rsidRPr="004148E2" w:rsidRDefault="00A71507" w:rsidP="00A71507">
      <w:pPr>
        <w:rPr>
          <w:lang w:eastAsia="zh-CN"/>
        </w:rPr>
      </w:pPr>
      <w:r>
        <w:rPr>
          <w:noProof/>
          <w:lang w:eastAsia="zh-CN"/>
        </w:rPr>
        <mc:AlternateContent>
          <mc:Choice Requires="wps">
            <w:drawing>
              <wp:inline distT="0" distB="0" distL="0" distR="0" wp14:anchorId="5996D456" wp14:editId="0A5CCC79">
                <wp:extent cx="6113145" cy="765810"/>
                <wp:effectExtent l="0" t="0" r="20955" b="15240"/>
                <wp:docPr id="13768085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765810"/>
                        </a:xfrm>
                        <a:prstGeom prst="rect">
                          <a:avLst/>
                        </a:prstGeom>
                        <a:solidFill>
                          <a:srgbClr val="FFFFFF"/>
                        </a:solidFill>
                        <a:ln w="9525">
                          <a:solidFill>
                            <a:srgbClr val="000000"/>
                          </a:solidFill>
                          <a:miter lim="800000"/>
                          <a:headEnd/>
                          <a:tailEnd/>
                        </a:ln>
                      </wps:spPr>
                      <wps:txbx>
                        <w:txbxContent>
                          <w:p w14:paraId="36933E0F" w14:textId="77777777" w:rsidR="00A71507" w:rsidRDefault="00A71507" w:rsidP="00A71507">
                            <w:pPr>
                              <w:rPr>
                                <w:lang w:eastAsia="zh-CN"/>
                              </w:rPr>
                            </w:pPr>
                            <w:r>
                              <w:rPr>
                                <w:b/>
                                <w:lang w:eastAsia="zh-CN"/>
                              </w:rPr>
                              <w:t>&lt;Agreement&gt;</w:t>
                            </w:r>
                            <w:r>
                              <w:rPr>
                                <w:lang w:eastAsia="zh-CN"/>
                              </w:rPr>
                              <w:t xml:space="preserve">: </w:t>
                            </w:r>
                          </w:p>
                          <w:p w14:paraId="49C08EBB" w14:textId="77777777" w:rsidR="00A71507" w:rsidRDefault="00A71507" w:rsidP="00A71507">
                            <w:pPr>
                              <w:pStyle w:val="B1"/>
                              <w:rPr>
                                <w:lang w:eastAsia="zh-CN"/>
                              </w:rPr>
                            </w:pPr>
                            <w:r>
                              <w:rPr>
                                <w:lang w:eastAsia="zh-CN"/>
                              </w:rPr>
                              <w:t>-</w:t>
                            </w:r>
                            <w:r>
                              <w:rPr>
                                <w:lang w:eastAsia="zh-CN"/>
                              </w:rPr>
                              <w:tab/>
                            </w:r>
                            <w:r w:rsidRPr="008B3F01">
                              <w:rPr>
                                <w:lang w:eastAsia="zh-CN"/>
                              </w:rPr>
                              <w:t>RAN4 intends to transition to fully use the database and remove the current DOCX table-based representation of supported band combinations in Rel-20</w:t>
                            </w:r>
                          </w:p>
                        </w:txbxContent>
                      </wps:txbx>
                      <wps:bodyPr rot="0" vert="horz" wrap="square" lIns="91440" tIns="45720" rIns="91440" bIns="45720" anchor="t" anchorCtr="0">
                        <a:spAutoFit/>
                      </wps:bodyPr>
                    </wps:wsp>
                  </a:graphicData>
                </a:graphic>
              </wp:inline>
            </w:drawing>
          </mc:Choice>
          <mc:Fallback>
            <w:pict>
              <v:shape w14:anchorId="5996D456" id="_x0000_s1029" type="#_x0000_t202" style="width:481.35pt;height:6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">
                <v:textbox style="mso-fit-shape-to-text:t">
                  <w:txbxContent>
                    <w:p w14:paraId="36933E0F" w14:textId="77777777" w:rsidR="00A71507" w:rsidRDefault="00A71507" w:rsidP="00A71507">
                      <w:pPr>
                        <w:rPr>
                          <w:lang w:eastAsia="zh-CN"/>
                        </w:rPr>
                      </w:pPr>
                      <w:r>
                        <w:rPr>
                          <w:b/>
                          <w:lang w:eastAsia="zh-CN"/>
                        </w:rPr>
                        <w:t>&lt;Agreement&gt;</w:t>
                      </w:r>
                      <w:r>
                        <w:rPr>
                          <w:lang w:eastAsia="zh-CN"/>
                        </w:rPr>
                        <w:t xml:space="preserve">: </w:t>
                      </w:r>
                    </w:p>
                    <w:p w14:paraId="49C08EBB" w14:textId="77777777" w:rsidR="00A71507" w:rsidRDefault="00A71507" w:rsidP="00A71507">
                      <w:pPr>
                        <w:pStyle w:val="B1"/>
                        <w:rPr>
                          <w:lang w:eastAsia="zh-CN"/>
                        </w:rPr>
                      </w:pPr>
                      <w:r>
                        <w:rPr>
                          <w:lang w:eastAsia="zh-CN"/>
                        </w:rPr>
                        <w:t>-</w:t>
                      </w:r>
                      <w:r>
                        <w:rPr>
                          <w:lang w:eastAsia="zh-CN"/>
                        </w:rPr>
                        <w:tab/>
                      </w:r>
                      <w:r w:rsidRPr="008B3F01">
                        <w:rPr>
                          <w:lang w:eastAsia="zh-CN"/>
                        </w:rPr>
                        <w:t>RAN4 intends to transition to fully use the database and remove the current DOCX table-based representation of supported band combinations in Rel-20</w:t>
                      </w:r>
                    </w:p>
                  </w:txbxContent>
                </v:textbox>
                <w10:anchorlock/>
              </v:shape>
            </w:pict>
          </mc:Fallback>
        </mc:AlternateContent>
      </w:r>
    </w:p>
    <w:p w14:paraId="78D8700D" w14:textId="77777777" w:rsidR="00430777" w:rsidRDefault="00430777" w:rsidP="00430777">
      <w:pPr>
        <w:rPr>
          <w:lang w:eastAsia="zh-CN"/>
        </w:rPr>
      </w:pPr>
      <w:r>
        <w:rPr>
          <w:lang w:eastAsia="zh-CN"/>
        </w:rPr>
        <w:t xml:space="preserve">Given the current state of development of the database, it seems likely that a transition can take place during the Rel-20 timeframe. The question is then whether there needs to be a work item in RAN4 to handle the CRs needed to make the needed specification changes, or RAN4 shall consider having these changes included as objectives in </w:t>
      </w:r>
      <w:bookmarkStart w:id="4" w:name="_Hlk205535002"/>
      <w:r>
        <w:rPr>
          <w:lang w:eastAsia="zh-CN"/>
        </w:rPr>
        <w:t>the Rel-20 band combination basket work items</w:t>
      </w:r>
      <w:bookmarkEnd w:id="4"/>
      <w:r>
        <w:rPr>
          <w:lang w:eastAsia="zh-CN"/>
        </w:rPr>
        <w:t>.</w:t>
      </w:r>
    </w:p>
    <w:p w14:paraId="224F8E52" w14:textId="77777777" w:rsidR="00430777" w:rsidRDefault="00430777" w:rsidP="00430777">
      <w:pPr>
        <w:pStyle w:val="RAN4observation0"/>
        <w:rPr>
          <w:lang w:eastAsia="zh-CN"/>
        </w:rPr>
      </w:pPr>
      <w:bookmarkStart w:id="5" w:name="_Toc213417167"/>
      <w:r>
        <w:rPr>
          <w:lang w:eastAsia="zh-CN"/>
        </w:rPr>
        <w:t>With a transition to the B</w:t>
      </w:r>
      <w:r w:rsidRPr="00B17960">
        <w:rPr>
          <w:lang w:eastAsia="zh-CN"/>
        </w:rPr>
        <w:t xml:space="preserve">and </w:t>
      </w:r>
      <w:r>
        <w:rPr>
          <w:lang w:eastAsia="zh-CN"/>
        </w:rPr>
        <w:t>C</w:t>
      </w:r>
      <w:r w:rsidRPr="00B17960">
        <w:rPr>
          <w:lang w:eastAsia="zh-CN"/>
        </w:rPr>
        <w:t xml:space="preserve">ombination </w:t>
      </w:r>
      <w:r>
        <w:rPr>
          <w:lang w:eastAsia="zh-CN"/>
        </w:rPr>
        <w:t>D</w:t>
      </w:r>
      <w:r w:rsidRPr="00B17960">
        <w:rPr>
          <w:lang w:eastAsia="zh-CN"/>
        </w:rPr>
        <w:t>atabase</w:t>
      </w:r>
      <w:r>
        <w:rPr>
          <w:lang w:eastAsia="zh-CN"/>
        </w:rPr>
        <w:t xml:space="preserve"> during Rel-20, there is a need for either an independent work item or objectives for the </w:t>
      </w:r>
      <w:r w:rsidRPr="00323BEA">
        <w:rPr>
          <w:lang w:eastAsia="zh-CN"/>
        </w:rPr>
        <w:t>Rel-20 band combination basket work items</w:t>
      </w:r>
      <w:r>
        <w:rPr>
          <w:lang w:eastAsia="zh-CN"/>
        </w:rPr>
        <w:t xml:space="preserve"> to facilitate the CRs needed to make the specification changes.</w:t>
      </w:r>
      <w:bookmarkEnd w:id="5"/>
    </w:p>
    <w:p w14:paraId="6113B355" w14:textId="77777777" w:rsidR="00430777" w:rsidRDefault="00430777" w:rsidP="00430777">
      <w:pPr>
        <w:rPr>
          <w:lang w:eastAsia="zh-CN"/>
        </w:rPr>
      </w:pPr>
      <w:r>
        <w:rPr>
          <w:lang w:eastAsia="zh-CN"/>
        </w:rPr>
        <w:t>One suggestion is to use the Rel-20 basket work-items which is the continuation of the Rel-19 WIs on NR CA (</w:t>
      </w:r>
      <w:r w:rsidRPr="00723B1F">
        <w:rPr>
          <w:lang w:eastAsia="zh-CN"/>
        </w:rPr>
        <w:t>NR_CADC_SUL_R19</w:t>
      </w:r>
      <w:r>
        <w:rPr>
          <w:lang w:eastAsia="zh-CN"/>
        </w:rPr>
        <w:t>) and EN/NE-DC (</w:t>
      </w:r>
      <w:r w:rsidRPr="003D47A7">
        <w:rPr>
          <w:lang w:eastAsia="zh-CN"/>
        </w:rPr>
        <w:t>DC_R19_xBLTE_yBNR</w:t>
      </w:r>
      <w:r>
        <w:rPr>
          <w:lang w:eastAsia="zh-CN"/>
        </w:rPr>
        <w:t>). These new Rel-20 WIDs can include an objective of introducing the use of the</w:t>
      </w:r>
      <w:r w:rsidRPr="00343B9E">
        <w:t xml:space="preserve"> </w:t>
      </w:r>
      <w:r>
        <w:rPr>
          <w:lang w:eastAsia="zh-CN"/>
        </w:rPr>
        <w:t>B</w:t>
      </w:r>
      <w:r w:rsidRPr="00343B9E">
        <w:rPr>
          <w:lang w:eastAsia="zh-CN"/>
        </w:rPr>
        <w:t xml:space="preserve">and </w:t>
      </w:r>
      <w:r>
        <w:rPr>
          <w:lang w:eastAsia="zh-CN"/>
        </w:rPr>
        <w:t>C</w:t>
      </w:r>
      <w:r w:rsidRPr="00343B9E">
        <w:rPr>
          <w:lang w:eastAsia="zh-CN"/>
        </w:rPr>
        <w:t xml:space="preserve">ombination </w:t>
      </w:r>
      <w:r>
        <w:rPr>
          <w:lang w:eastAsia="zh-CN"/>
        </w:rPr>
        <w:t>D</w:t>
      </w:r>
      <w:r w:rsidRPr="00343B9E">
        <w:rPr>
          <w:lang w:eastAsia="zh-CN"/>
        </w:rPr>
        <w:t>atabase</w:t>
      </w:r>
      <w:r>
        <w:rPr>
          <w:lang w:eastAsia="zh-CN"/>
        </w:rPr>
        <w:t xml:space="preserve"> to the specifications.</w:t>
      </w:r>
    </w:p>
    <w:p w14:paraId="4BD3B206" w14:textId="77777777" w:rsidR="00430777" w:rsidRDefault="00430777" w:rsidP="00430777">
      <w:pPr>
        <w:pStyle w:val="RAN4proposal"/>
        <w:rPr>
          <w:lang w:eastAsia="zh-CN"/>
        </w:rPr>
      </w:pPr>
      <w:bookmarkStart w:id="6" w:name="_Toc213417168"/>
      <w:r>
        <w:rPr>
          <w:lang w:eastAsia="zh-CN"/>
        </w:rPr>
        <w:t xml:space="preserve">RAN4 shall consider endorsing adding an </w:t>
      </w:r>
      <w:r w:rsidRPr="004F2B4C">
        <w:rPr>
          <w:lang w:eastAsia="zh-CN"/>
        </w:rPr>
        <w:t xml:space="preserve">objective of introducing the use of the </w:t>
      </w:r>
      <w:r>
        <w:rPr>
          <w:lang w:eastAsia="zh-CN"/>
        </w:rPr>
        <w:t>B</w:t>
      </w:r>
      <w:r w:rsidRPr="004F2B4C">
        <w:rPr>
          <w:lang w:eastAsia="zh-CN"/>
        </w:rPr>
        <w:t xml:space="preserve">and </w:t>
      </w:r>
      <w:r>
        <w:rPr>
          <w:lang w:eastAsia="zh-CN"/>
        </w:rPr>
        <w:t>C</w:t>
      </w:r>
      <w:r w:rsidRPr="004F2B4C">
        <w:rPr>
          <w:lang w:eastAsia="zh-CN"/>
        </w:rPr>
        <w:t>ombination</w:t>
      </w:r>
      <w:r>
        <w:rPr>
          <w:lang w:eastAsia="zh-CN"/>
        </w:rPr>
        <w:t xml:space="preserve"> D</w:t>
      </w:r>
      <w:r w:rsidRPr="004F2B4C">
        <w:rPr>
          <w:lang w:eastAsia="zh-CN"/>
        </w:rPr>
        <w:t xml:space="preserve">atabase </w:t>
      </w:r>
      <w:r>
        <w:rPr>
          <w:lang w:eastAsia="zh-CN"/>
        </w:rPr>
        <w:t>to</w:t>
      </w:r>
      <w:r w:rsidRPr="004F2B4C">
        <w:rPr>
          <w:lang w:eastAsia="zh-CN"/>
        </w:rPr>
        <w:t xml:space="preserve"> the specifications</w:t>
      </w:r>
      <w:r>
        <w:rPr>
          <w:lang w:eastAsia="zh-CN"/>
        </w:rPr>
        <w:t xml:space="preserve"> at least in the Rel-20 NR CA and EN/NE-DC basket WIDs</w:t>
      </w:r>
      <w:bookmarkEnd w:id="6"/>
    </w:p>
    <w:p w14:paraId="13616A79" w14:textId="39C68C71" w:rsidR="00430777" w:rsidRDefault="00430777" w:rsidP="00430777">
      <w:pPr>
        <w:rPr>
          <w:lang w:eastAsia="zh-CN"/>
        </w:rPr>
      </w:pPr>
      <w:r>
        <w:rPr>
          <w:lang w:eastAsia="zh-CN"/>
        </w:rPr>
        <w:t xml:space="preserve">One issue which may occur by utilizing the Rel-20 basket WIs is that they, since they are for Rel-20, only can modify the Rel-20 specifications meaning that the first version of the Rel-20 specifications will have the content intended removed and replaced by the database. The proposed solution to this is to work together with MCC on the potentially introduce the change. It may be possible to modify the unpublished Rel-20.0.0, but this is to be discussed </w:t>
      </w:r>
      <w:r w:rsidR="001D06AA">
        <w:rPr>
          <w:lang w:eastAsia="zh-CN"/>
        </w:rPr>
        <w:t>further</w:t>
      </w:r>
      <w:r>
        <w:rPr>
          <w:lang w:eastAsia="zh-CN"/>
        </w:rPr>
        <w:t xml:space="preserve">. </w:t>
      </w:r>
    </w:p>
    <w:p w14:paraId="1B3E52B7" w14:textId="14CCD9D6" w:rsidR="00430777" w:rsidRPr="00E13273" w:rsidRDefault="00430777" w:rsidP="00430777">
      <w:pPr>
        <w:pStyle w:val="RAN4proposal"/>
        <w:rPr>
          <w:lang w:eastAsia="zh-CN"/>
        </w:rPr>
      </w:pPr>
      <w:bookmarkStart w:id="7" w:name="_Toc213417169"/>
      <w:r>
        <w:rPr>
          <w:lang w:eastAsia="zh-CN"/>
        </w:rPr>
        <w:t xml:space="preserve">RAN4 shall work together with </w:t>
      </w:r>
      <w:r w:rsidR="00DA3E69">
        <w:rPr>
          <w:lang w:eastAsia="zh-CN"/>
        </w:rPr>
        <w:t xml:space="preserve">ETSI </w:t>
      </w:r>
      <w:r>
        <w:rPr>
          <w:lang w:eastAsia="zh-CN"/>
        </w:rPr>
        <w:t>MCC on how the adaptation of the Band Combination Database can best be handled and reflected in the affected specifications.</w:t>
      </w:r>
      <w:bookmarkEnd w:id="7"/>
    </w:p>
    <w:p w14:paraId="47CAD1EE" w14:textId="572930BC" w:rsidR="0050336F" w:rsidRDefault="0050336F" w:rsidP="0050336F">
      <w:pPr>
        <w:pStyle w:val="RAN4H1"/>
        <w:rPr>
          <w:lang w:eastAsia="zh-CN"/>
        </w:rPr>
      </w:pPr>
      <w:r>
        <w:rPr>
          <w:lang w:eastAsia="zh-CN"/>
        </w:rPr>
        <w:t xml:space="preserve">Working with the </w:t>
      </w:r>
      <w:bookmarkStart w:id="8" w:name="_Hlk201252672"/>
      <w:r w:rsidR="00054055">
        <w:rPr>
          <w:lang w:eastAsia="zh-CN"/>
        </w:rPr>
        <w:t>B</w:t>
      </w:r>
      <w:r w:rsidRPr="0050336F">
        <w:rPr>
          <w:lang w:eastAsia="zh-CN"/>
        </w:rPr>
        <w:t xml:space="preserve">and </w:t>
      </w:r>
      <w:r w:rsidR="00054055">
        <w:rPr>
          <w:lang w:eastAsia="zh-CN"/>
        </w:rPr>
        <w:t>C</w:t>
      </w:r>
      <w:r w:rsidRPr="0050336F">
        <w:rPr>
          <w:lang w:eastAsia="zh-CN"/>
        </w:rPr>
        <w:t xml:space="preserve">ombination </w:t>
      </w:r>
      <w:r w:rsidR="00054055">
        <w:rPr>
          <w:lang w:eastAsia="zh-CN"/>
        </w:rPr>
        <w:t>D</w:t>
      </w:r>
      <w:r w:rsidRPr="0050336F">
        <w:rPr>
          <w:lang w:eastAsia="zh-CN"/>
        </w:rPr>
        <w:t>atabase</w:t>
      </w:r>
      <w:bookmarkEnd w:id="8"/>
    </w:p>
    <w:p w14:paraId="1CB64681" w14:textId="2F3A444F" w:rsidR="00EB7ACB" w:rsidRDefault="00591D6C" w:rsidP="0050336F">
      <w:pPr>
        <w:rPr>
          <w:lang w:eastAsia="zh-CN"/>
        </w:rPr>
      </w:pPr>
      <w:r>
        <w:rPr>
          <w:lang w:eastAsia="zh-CN"/>
        </w:rPr>
        <w:t xml:space="preserve">Working with the </w:t>
      </w:r>
      <w:r w:rsidR="00C54A2C">
        <w:rPr>
          <w:lang w:eastAsia="zh-CN"/>
        </w:rPr>
        <w:t>B</w:t>
      </w:r>
      <w:r>
        <w:rPr>
          <w:lang w:eastAsia="zh-CN"/>
        </w:rPr>
        <w:t xml:space="preserve">and </w:t>
      </w:r>
      <w:r w:rsidR="00C54A2C">
        <w:rPr>
          <w:lang w:eastAsia="zh-CN"/>
        </w:rPr>
        <w:t>C</w:t>
      </w:r>
      <w:r w:rsidR="00EB7ACB">
        <w:rPr>
          <w:lang w:eastAsia="zh-CN"/>
        </w:rPr>
        <w:t>ombination</w:t>
      </w:r>
      <w:r>
        <w:rPr>
          <w:lang w:eastAsia="zh-CN"/>
        </w:rPr>
        <w:t xml:space="preserve"> </w:t>
      </w:r>
      <w:r w:rsidR="00C54A2C">
        <w:rPr>
          <w:lang w:eastAsia="zh-CN"/>
        </w:rPr>
        <w:t>D</w:t>
      </w:r>
      <w:r>
        <w:rPr>
          <w:lang w:eastAsia="zh-CN"/>
        </w:rPr>
        <w:t>atabase is n</w:t>
      </w:r>
      <w:r w:rsidR="00EB7ACB">
        <w:rPr>
          <w:lang w:eastAsia="zh-CN"/>
        </w:rPr>
        <w:t>e</w:t>
      </w:r>
      <w:r>
        <w:rPr>
          <w:lang w:eastAsia="zh-CN"/>
        </w:rPr>
        <w:t>w to all</w:t>
      </w:r>
      <w:r w:rsidR="00A54D4D">
        <w:rPr>
          <w:lang w:eastAsia="zh-CN"/>
        </w:rPr>
        <w:t>,</w:t>
      </w:r>
      <w:r>
        <w:rPr>
          <w:lang w:eastAsia="zh-CN"/>
        </w:rPr>
        <w:t xml:space="preserve"> </w:t>
      </w:r>
      <w:r w:rsidR="00433702">
        <w:rPr>
          <w:lang w:eastAsia="zh-CN"/>
        </w:rPr>
        <w:t>and</w:t>
      </w:r>
      <w:r w:rsidR="00EB7ACB">
        <w:rPr>
          <w:lang w:eastAsia="zh-CN"/>
        </w:rPr>
        <w:t xml:space="preserve"> practice and l</w:t>
      </w:r>
      <w:r w:rsidR="003F71AE">
        <w:rPr>
          <w:lang w:eastAsia="zh-CN"/>
        </w:rPr>
        <w:t xml:space="preserve">earning </w:t>
      </w:r>
      <w:r w:rsidR="00A54D4D">
        <w:rPr>
          <w:lang w:eastAsia="zh-CN"/>
        </w:rPr>
        <w:t>are</w:t>
      </w:r>
      <w:r w:rsidR="003F71AE">
        <w:rPr>
          <w:lang w:eastAsia="zh-CN"/>
        </w:rPr>
        <w:t xml:space="preserve"> expected by all who want to continue involvement in this work.</w:t>
      </w:r>
    </w:p>
    <w:p w14:paraId="09D2BDD9" w14:textId="277D9578" w:rsidR="007A336F" w:rsidRDefault="007A336F" w:rsidP="007A336F">
      <w:pPr>
        <w:rPr>
          <w:lang w:val="en-US"/>
        </w:rPr>
      </w:pPr>
      <w:r>
        <w:rPr>
          <w:lang w:eastAsia="zh-CN"/>
        </w:rPr>
        <w:t>As discussed in previous RAN4 meetings</w:t>
      </w:r>
      <w:r w:rsidR="00A54D4D">
        <w:rPr>
          <w:lang w:eastAsia="zh-CN"/>
        </w:rPr>
        <w:t>,</w:t>
      </w:r>
      <w:r>
        <w:rPr>
          <w:lang w:eastAsia="zh-CN"/>
        </w:rPr>
        <w:t xml:space="preserve"> there are multiple steps in the process of introducing new band combinations</w:t>
      </w:r>
      <w:r w:rsidR="00A54D4D">
        <w:rPr>
          <w:lang w:eastAsia="zh-CN"/>
        </w:rPr>
        <w:t>,</w:t>
      </w:r>
      <w:r>
        <w:rPr>
          <w:lang w:eastAsia="zh-CN"/>
        </w:rPr>
        <w:t xml:space="preserve"> and all of these can</w:t>
      </w:r>
      <w:r w:rsidR="00A54D4D">
        <w:rPr>
          <w:lang w:eastAsia="zh-CN"/>
        </w:rPr>
        <w:t>,</w:t>
      </w:r>
      <w:r>
        <w:rPr>
          <w:lang w:eastAsia="zh-CN"/>
        </w:rPr>
        <w:t xml:space="preserve"> to some extent</w:t>
      </w:r>
      <w:r w:rsidR="00A54D4D">
        <w:rPr>
          <w:lang w:eastAsia="zh-CN"/>
        </w:rPr>
        <w:t>,</w:t>
      </w:r>
      <w:r>
        <w:rPr>
          <w:lang w:eastAsia="zh-CN"/>
        </w:rPr>
        <w:t xml:space="preserve"> be part of the </w:t>
      </w:r>
      <w:r w:rsidR="002120D2">
        <w:rPr>
          <w:lang w:val="en-US"/>
        </w:rPr>
        <w:t>B</w:t>
      </w:r>
      <w:r>
        <w:rPr>
          <w:lang w:val="en-US"/>
        </w:rPr>
        <w:t xml:space="preserve">and </w:t>
      </w:r>
      <w:r w:rsidR="002120D2">
        <w:rPr>
          <w:lang w:val="en-US"/>
        </w:rPr>
        <w:t>C</w:t>
      </w:r>
      <w:r>
        <w:rPr>
          <w:lang w:val="en-US"/>
        </w:rPr>
        <w:t xml:space="preserve">ombination </w:t>
      </w:r>
      <w:r w:rsidR="002120D2">
        <w:rPr>
          <w:lang w:val="en-US"/>
        </w:rPr>
        <w:t>D</w:t>
      </w:r>
      <w:r w:rsidRPr="00A05314">
        <w:rPr>
          <w:lang w:val="en-US"/>
        </w:rPr>
        <w:t>atabase</w:t>
      </w:r>
      <w:r>
        <w:rPr>
          <w:lang w:val="en-US"/>
        </w:rPr>
        <w:t>. However, as using the database is new to RAN4</w:t>
      </w:r>
      <w:r w:rsidR="00A54D4D">
        <w:rPr>
          <w:lang w:val="en-US"/>
        </w:rPr>
        <w:t>,</w:t>
      </w:r>
      <w:r>
        <w:rPr>
          <w:lang w:val="en-US"/>
        </w:rPr>
        <w:t xml:space="preserve"> there needs to be a balance between how much is implemented and when RAN4 can start to use it. </w:t>
      </w:r>
    </w:p>
    <w:p w14:paraId="6E2EF852" w14:textId="6C59D530" w:rsidR="00147724" w:rsidRDefault="00147724" w:rsidP="00147724">
      <w:pPr>
        <w:pStyle w:val="RAN4H2"/>
        <w:rPr>
          <w:lang w:val="en-US"/>
        </w:rPr>
      </w:pPr>
      <w:r>
        <w:rPr>
          <w:lang w:val="en-US"/>
        </w:rPr>
        <w:t xml:space="preserve">RAN4 adaptation of the </w:t>
      </w:r>
      <w:r>
        <w:t>B</w:t>
      </w:r>
      <w:r w:rsidRPr="0050336F">
        <w:t xml:space="preserve">and </w:t>
      </w:r>
      <w:r>
        <w:t>C</w:t>
      </w:r>
      <w:r w:rsidRPr="0050336F">
        <w:t xml:space="preserve">ombination </w:t>
      </w:r>
      <w:r>
        <w:t>D</w:t>
      </w:r>
      <w:r w:rsidRPr="0050336F">
        <w:t>atabase</w:t>
      </w:r>
    </w:p>
    <w:p w14:paraId="6C55B80F" w14:textId="7E7CE140" w:rsidR="008C7371" w:rsidRDefault="008C7371" w:rsidP="008C7371">
      <w:pPr>
        <w:rPr>
          <w:lang w:val="en-US"/>
        </w:rPr>
      </w:pPr>
      <w:r>
        <w:rPr>
          <w:lang w:val="en-US"/>
        </w:rPr>
        <w:t xml:space="preserve">RAN4 have </w:t>
      </w:r>
      <w:r w:rsidRPr="0006616A">
        <w:rPr>
          <w:lang w:val="en-US"/>
        </w:rPr>
        <w:t>agreed, a</w:t>
      </w:r>
      <w:r>
        <w:rPr>
          <w:lang w:val="en-US"/>
        </w:rPr>
        <w:t>s</w:t>
      </w:r>
      <w:r w:rsidRPr="0006616A">
        <w:rPr>
          <w:lang w:val="en-US"/>
        </w:rPr>
        <w:t xml:space="preserve"> captured in the WF at RAN4#115 in [3]</w:t>
      </w:r>
      <w:r>
        <w:rPr>
          <w:lang w:val="en-US"/>
        </w:rPr>
        <w:t>, to adopt the so-called stage 1 implementation of the B</w:t>
      </w:r>
      <w:r w:rsidRPr="0006616A">
        <w:rPr>
          <w:lang w:val="en-US"/>
        </w:rPr>
        <w:t xml:space="preserve">and </w:t>
      </w:r>
      <w:r>
        <w:rPr>
          <w:lang w:val="en-US"/>
        </w:rPr>
        <w:t>C</w:t>
      </w:r>
      <w:r w:rsidRPr="0006616A">
        <w:rPr>
          <w:lang w:val="en-US"/>
        </w:rPr>
        <w:t xml:space="preserve">ombination </w:t>
      </w:r>
      <w:r>
        <w:rPr>
          <w:lang w:val="en-US"/>
        </w:rPr>
        <w:t>D</w:t>
      </w:r>
      <w:r w:rsidRPr="0006616A">
        <w:rPr>
          <w:lang w:val="en-US"/>
        </w:rPr>
        <w:t>atabase</w:t>
      </w:r>
      <w:r>
        <w:rPr>
          <w:lang w:val="en-US"/>
        </w:rPr>
        <w:t xml:space="preserve"> as described in the following. Since the term “stage 1” was misleading for some</w:t>
      </w:r>
      <w:r w:rsidR="00A62EEB">
        <w:rPr>
          <w:lang w:val="en-US"/>
        </w:rPr>
        <w:t>,</w:t>
      </w:r>
      <w:r>
        <w:rPr>
          <w:lang w:val="en-US"/>
        </w:rPr>
        <w:t xml:space="preserve"> who </w:t>
      </w:r>
      <w:r w:rsidR="004F0B26">
        <w:rPr>
          <w:lang w:val="en-US"/>
        </w:rPr>
        <w:t xml:space="preserve">understood </w:t>
      </w:r>
      <w:r>
        <w:rPr>
          <w:lang w:val="en-US"/>
        </w:rPr>
        <w:t xml:space="preserve">it </w:t>
      </w:r>
      <w:r w:rsidR="004F0B26">
        <w:rPr>
          <w:lang w:val="en-US"/>
        </w:rPr>
        <w:t xml:space="preserve">in relation </w:t>
      </w:r>
      <w:r>
        <w:rPr>
          <w:lang w:val="en-US"/>
        </w:rPr>
        <w:t>to the specification stages</w:t>
      </w:r>
      <w:r w:rsidR="00A62EEB">
        <w:rPr>
          <w:lang w:val="en-US"/>
        </w:rPr>
        <w:t>,</w:t>
      </w:r>
      <w:r>
        <w:rPr>
          <w:lang w:val="en-US"/>
        </w:rPr>
        <w:t xml:space="preserve"> it is proposed to adopt the term “Phase 1” instead.</w:t>
      </w:r>
    </w:p>
    <w:p w14:paraId="2F82FEED" w14:textId="77777777" w:rsidR="008C7371" w:rsidRDefault="008C7371" w:rsidP="008C7371">
      <w:pPr>
        <w:pStyle w:val="RAN4proposal"/>
        <w:rPr>
          <w:lang w:val="en-US"/>
        </w:rPr>
      </w:pPr>
      <w:bookmarkStart w:id="9" w:name="_Toc213417170"/>
      <w:r>
        <w:rPr>
          <w:lang w:val="en-US"/>
        </w:rPr>
        <w:t xml:space="preserve">Changing reference to the </w:t>
      </w:r>
      <w:r w:rsidRPr="00F82359">
        <w:rPr>
          <w:lang w:val="en-US"/>
        </w:rPr>
        <w:t>RAN4 agreed Procedures</w:t>
      </w:r>
      <w:r>
        <w:rPr>
          <w:lang w:val="en-US"/>
        </w:rPr>
        <w:t xml:space="preserve"> from “Stage 1” to “Phase 1”</w:t>
      </w:r>
      <w:bookmarkEnd w:id="9"/>
    </w:p>
    <w:p w14:paraId="4F7A9E17" w14:textId="77777777" w:rsidR="008C7371" w:rsidRDefault="008C7371" w:rsidP="008C7371">
      <w:pPr>
        <w:pStyle w:val="RAN4H3"/>
        <w:rPr>
          <w:lang w:val="en-US"/>
        </w:rPr>
      </w:pPr>
      <w:r>
        <w:rPr>
          <w:lang w:val="en-US"/>
        </w:rPr>
        <w:t>RAN4 agreed Phase</w:t>
      </w:r>
      <w:r w:rsidRPr="00106269">
        <w:rPr>
          <w:lang w:val="en-US"/>
        </w:rPr>
        <w:t xml:space="preserve"> 1 Procedures</w:t>
      </w:r>
    </w:p>
    <w:p w14:paraId="02FD2109" w14:textId="52282647" w:rsidR="007A336F" w:rsidRPr="00E37ED8" w:rsidRDefault="008C7371" w:rsidP="007A336F">
      <w:pPr>
        <w:rPr>
          <w:b/>
          <w:bCs/>
          <w:lang w:eastAsia="zh-CN"/>
        </w:rPr>
      </w:pPr>
      <w:r>
        <w:rPr>
          <w:b/>
          <w:bCs/>
          <w:lang w:eastAsia="zh-CN"/>
        </w:rPr>
        <w:lastRenderedPageBreak/>
        <w:t>Phase</w:t>
      </w:r>
      <w:r w:rsidR="007A336F" w:rsidRPr="00E37ED8">
        <w:rPr>
          <w:b/>
          <w:bCs/>
          <w:lang w:eastAsia="zh-CN"/>
        </w:rPr>
        <w:t xml:space="preserve"> 1 – Procedures:</w:t>
      </w:r>
    </w:p>
    <w:p w14:paraId="43E90241" w14:textId="2D88339C" w:rsidR="007A336F" w:rsidRDefault="007A336F" w:rsidP="007A336F">
      <w:pPr>
        <w:pStyle w:val="ListParagraph"/>
        <w:numPr>
          <w:ilvl w:val="0"/>
          <w:numId w:val="23"/>
        </w:numPr>
        <w:rPr>
          <w:lang w:eastAsia="zh-CN"/>
        </w:rPr>
      </w:pPr>
      <w:r>
        <w:rPr>
          <w:lang w:eastAsia="zh-CN"/>
        </w:rPr>
        <w:t>Request for new band combinations, tracking and WID listing is continued with no change. This means Word is still used for WIDs and SRs</w:t>
      </w:r>
      <w:r w:rsidR="00A54D4D">
        <w:rPr>
          <w:lang w:eastAsia="zh-CN"/>
        </w:rPr>
        <w:t>,</w:t>
      </w:r>
      <w:r>
        <w:rPr>
          <w:lang w:eastAsia="zh-CN"/>
        </w:rPr>
        <w:t xml:space="preserve"> and Excel is used for listing band combinations and their status. There may be changes to the needed information included in the Excel sheets</w:t>
      </w:r>
      <w:r w:rsidR="00A54D4D">
        <w:rPr>
          <w:lang w:eastAsia="zh-CN"/>
        </w:rPr>
        <w:t>,</w:t>
      </w:r>
      <w:r>
        <w:rPr>
          <w:lang w:eastAsia="zh-CN"/>
        </w:rPr>
        <w:t xml:space="preserve"> but otherwise</w:t>
      </w:r>
      <w:r w:rsidR="001A4A5E">
        <w:rPr>
          <w:lang w:eastAsia="zh-CN"/>
        </w:rPr>
        <w:t>,</w:t>
      </w:r>
      <w:r>
        <w:rPr>
          <w:lang w:eastAsia="zh-CN"/>
        </w:rPr>
        <w:t xml:space="preserve"> no major changes.</w:t>
      </w:r>
    </w:p>
    <w:p w14:paraId="5D0842FE" w14:textId="31F031F3" w:rsidR="007A336F" w:rsidRDefault="007A336F" w:rsidP="007A336F">
      <w:pPr>
        <w:pStyle w:val="ListParagraph"/>
        <w:numPr>
          <w:ilvl w:val="0"/>
          <w:numId w:val="23"/>
        </w:numPr>
        <w:rPr>
          <w:lang w:eastAsia="zh-CN"/>
        </w:rPr>
      </w:pPr>
      <w:r>
        <w:rPr>
          <w:lang w:eastAsia="zh-CN"/>
        </w:rPr>
        <w:t xml:space="preserve">When a company wants to submit a new or modify an existing band combination, they prepare a discussion paper (TP) which outlines the intended change and </w:t>
      </w:r>
      <w:r w:rsidR="001A4A5E">
        <w:rPr>
          <w:lang w:eastAsia="zh-CN"/>
        </w:rPr>
        <w:t>provides</w:t>
      </w:r>
      <w:r>
        <w:rPr>
          <w:lang w:eastAsia="zh-CN"/>
        </w:rPr>
        <w:t xml:space="preserve"> the needed technical justification/analysis. This is done in Word with a </w:t>
      </w:r>
      <w:proofErr w:type="spellStart"/>
      <w:r>
        <w:rPr>
          <w:lang w:eastAsia="zh-CN"/>
        </w:rPr>
        <w:t>Tdoc</w:t>
      </w:r>
      <w:proofErr w:type="spellEnd"/>
      <w:r>
        <w:rPr>
          <w:lang w:eastAsia="zh-CN"/>
        </w:rPr>
        <w:t xml:space="preserve"> just like </w:t>
      </w:r>
      <w:r w:rsidR="001A4A5E">
        <w:rPr>
          <w:lang w:eastAsia="zh-CN"/>
        </w:rPr>
        <w:t xml:space="preserve">the </w:t>
      </w:r>
      <w:r>
        <w:rPr>
          <w:lang w:eastAsia="zh-CN"/>
        </w:rPr>
        <w:t xml:space="preserve">current procedure. The new step is that a JSON file shall </w:t>
      </w:r>
      <w:r w:rsidR="009C75B2">
        <w:rPr>
          <w:lang w:eastAsia="zh-CN"/>
        </w:rPr>
        <w:t xml:space="preserve">also </w:t>
      </w:r>
      <w:r>
        <w:rPr>
          <w:lang w:eastAsia="zh-CN"/>
        </w:rPr>
        <w:t xml:space="preserve">be provided and included </w:t>
      </w:r>
      <w:r w:rsidR="001A4A5E">
        <w:rPr>
          <w:lang w:eastAsia="zh-CN"/>
        </w:rPr>
        <w:t>in</w:t>
      </w:r>
      <w:r>
        <w:rPr>
          <w:lang w:eastAsia="zh-CN"/>
        </w:rPr>
        <w:t xml:space="preserve"> the </w:t>
      </w:r>
      <w:proofErr w:type="spellStart"/>
      <w:r>
        <w:rPr>
          <w:lang w:eastAsia="zh-CN"/>
        </w:rPr>
        <w:t>Tdoc</w:t>
      </w:r>
      <w:proofErr w:type="spellEnd"/>
      <w:r>
        <w:rPr>
          <w:lang w:eastAsia="zh-CN"/>
        </w:rPr>
        <w:t xml:space="preserve"> Zip file</w:t>
      </w:r>
      <w:r w:rsidR="001A4A5E">
        <w:rPr>
          <w:lang w:eastAsia="zh-CN"/>
        </w:rPr>
        <w:t>,</w:t>
      </w:r>
      <w:r>
        <w:rPr>
          <w:lang w:eastAsia="zh-CN"/>
        </w:rPr>
        <w:t xml:space="preserve"> which includes either the new or modified JSON container for the CA configuration or single band channel bandwidth support.</w:t>
      </w:r>
    </w:p>
    <w:p w14:paraId="20FEF0C7" w14:textId="436810BF" w:rsidR="007A336F" w:rsidRDefault="007A336F" w:rsidP="007A336F">
      <w:pPr>
        <w:pStyle w:val="ListParagraph"/>
        <w:numPr>
          <w:ilvl w:val="0"/>
          <w:numId w:val="23"/>
        </w:numPr>
        <w:rPr>
          <w:lang w:eastAsia="zh-CN"/>
        </w:rPr>
      </w:pPr>
      <w:r>
        <w:rPr>
          <w:lang w:eastAsia="zh-CN"/>
        </w:rPr>
        <w:t>During a RAN4 meeting</w:t>
      </w:r>
      <w:r w:rsidR="001A4A5E">
        <w:rPr>
          <w:lang w:eastAsia="zh-CN"/>
        </w:rPr>
        <w:t>,</w:t>
      </w:r>
      <w:r>
        <w:rPr>
          <w:lang w:eastAsia="zh-CN"/>
        </w:rPr>
        <w:t xml:space="preserve"> the submitted </w:t>
      </w:r>
      <w:proofErr w:type="spellStart"/>
      <w:r>
        <w:rPr>
          <w:lang w:eastAsia="zh-CN"/>
        </w:rPr>
        <w:t>Tdocs</w:t>
      </w:r>
      <w:proofErr w:type="spellEnd"/>
      <w:r>
        <w:rPr>
          <w:lang w:eastAsia="zh-CN"/>
        </w:rPr>
        <w:t xml:space="preserve"> can be handled </w:t>
      </w:r>
      <w:r w:rsidR="001A4A5E">
        <w:rPr>
          <w:lang w:eastAsia="zh-CN"/>
        </w:rPr>
        <w:t>similarly</w:t>
      </w:r>
      <w:r>
        <w:rPr>
          <w:lang w:eastAsia="zh-CN"/>
        </w:rPr>
        <w:t xml:space="preserve"> as now</w:t>
      </w:r>
      <w:r w:rsidR="001A4A5E">
        <w:rPr>
          <w:lang w:eastAsia="zh-CN"/>
        </w:rPr>
        <w:t>,</w:t>
      </w:r>
      <w:r>
        <w:rPr>
          <w:lang w:eastAsia="zh-CN"/>
        </w:rPr>
        <w:t xml:space="preserve"> using the basket procedure with flagging and block approval. Any issues identified during flagging or the meeting</w:t>
      </w:r>
      <w:r w:rsidR="0053099B">
        <w:rPr>
          <w:lang w:eastAsia="zh-CN"/>
        </w:rPr>
        <w:t>,</w:t>
      </w:r>
      <w:r>
        <w:rPr>
          <w:lang w:eastAsia="zh-CN"/>
        </w:rPr>
        <w:t xml:space="preserve"> can be corrected with a revision, just like now, where the new thing is that a revision to the JSON file </w:t>
      </w:r>
      <w:r w:rsidR="000156EA">
        <w:rPr>
          <w:lang w:eastAsia="zh-CN"/>
        </w:rPr>
        <w:t xml:space="preserve">also </w:t>
      </w:r>
      <w:proofErr w:type="gramStart"/>
      <w:r>
        <w:rPr>
          <w:lang w:eastAsia="zh-CN"/>
        </w:rPr>
        <w:t>has to</w:t>
      </w:r>
      <w:proofErr w:type="gramEnd"/>
      <w:r>
        <w:rPr>
          <w:lang w:eastAsia="zh-CN"/>
        </w:rPr>
        <w:t xml:space="preserve"> be provided.</w:t>
      </w:r>
    </w:p>
    <w:p w14:paraId="6F67C859" w14:textId="7129CF6C" w:rsidR="007A336F" w:rsidRDefault="007A336F" w:rsidP="007A336F">
      <w:pPr>
        <w:pStyle w:val="ListParagraph"/>
        <w:numPr>
          <w:ilvl w:val="0"/>
          <w:numId w:val="23"/>
        </w:numPr>
        <w:rPr>
          <w:lang w:eastAsia="zh-CN"/>
        </w:rPr>
      </w:pPr>
      <w:r>
        <w:rPr>
          <w:lang w:eastAsia="zh-CN"/>
        </w:rPr>
        <w:t>After the RAN4 meeting</w:t>
      </w:r>
      <w:r w:rsidR="00AE72EC">
        <w:rPr>
          <w:lang w:eastAsia="zh-CN"/>
        </w:rPr>
        <w:t>,</w:t>
      </w:r>
      <w:r>
        <w:rPr>
          <w:lang w:eastAsia="zh-CN"/>
        </w:rPr>
        <w:t xml:space="preserve"> </w:t>
      </w:r>
      <w:r w:rsidR="00680C09">
        <w:rPr>
          <w:lang w:eastAsia="zh-CN"/>
        </w:rPr>
        <w:t xml:space="preserve">first </w:t>
      </w:r>
      <w:r>
        <w:rPr>
          <w:lang w:eastAsia="zh-CN"/>
        </w:rPr>
        <w:t xml:space="preserve">the </w:t>
      </w:r>
      <w:r w:rsidR="00417CD8">
        <w:rPr>
          <w:lang w:eastAsia="zh-CN"/>
        </w:rPr>
        <w:t>Co-Rapporteurs and then the Main-</w:t>
      </w:r>
      <w:r w:rsidRPr="00F50CD2">
        <w:rPr>
          <w:lang w:eastAsia="zh-CN"/>
        </w:rPr>
        <w:t>Rapporteur</w:t>
      </w:r>
      <w:r>
        <w:rPr>
          <w:lang w:eastAsia="zh-CN"/>
        </w:rPr>
        <w:t xml:space="preserve"> will collect all the agreed JSON files and</w:t>
      </w:r>
      <w:r w:rsidR="00AE72EC">
        <w:rPr>
          <w:lang w:eastAsia="zh-CN"/>
        </w:rPr>
        <w:t>,</w:t>
      </w:r>
      <w:r>
        <w:rPr>
          <w:lang w:eastAsia="zh-CN"/>
        </w:rPr>
        <w:t xml:space="preserve"> together with a potential </w:t>
      </w:r>
      <w:proofErr w:type="spellStart"/>
      <w:r>
        <w:rPr>
          <w:lang w:eastAsia="zh-CN"/>
        </w:rPr>
        <w:t>BigCR</w:t>
      </w:r>
      <w:proofErr w:type="spellEnd"/>
      <w:r>
        <w:rPr>
          <w:lang w:eastAsia="zh-CN"/>
        </w:rPr>
        <w:t xml:space="preserve">, if needed, submit this for post-meeting approval. When the batch of JSON files </w:t>
      </w:r>
      <w:r w:rsidR="00AE72EC">
        <w:rPr>
          <w:lang w:eastAsia="zh-CN"/>
        </w:rPr>
        <w:t>is</w:t>
      </w:r>
      <w:r>
        <w:rPr>
          <w:lang w:eastAsia="zh-CN"/>
        </w:rPr>
        <w:t xml:space="preserve"> approved</w:t>
      </w:r>
      <w:r w:rsidR="00AE72EC">
        <w:rPr>
          <w:lang w:eastAsia="zh-CN"/>
        </w:rPr>
        <w:t>,</w:t>
      </w:r>
      <w:r>
        <w:rPr>
          <w:lang w:eastAsia="zh-CN"/>
        </w:rPr>
        <w:t xml:space="preserve"> these are either directly by the </w:t>
      </w:r>
      <w:r w:rsidR="0021472D">
        <w:rPr>
          <w:lang w:eastAsia="zh-CN"/>
        </w:rPr>
        <w:t>Main-</w:t>
      </w:r>
      <w:r w:rsidRPr="00F50CD2">
        <w:rPr>
          <w:lang w:eastAsia="zh-CN"/>
        </w:rPr>
        <w:t>Rapporteur</w:t>
      </w:r>
      <w:r>
        <w:rPr>
          <w:lang w:eastAsia="zh-CN"/>
        </w:rPr>
        <w:t xml:space="preserve"> or via MCC committed to the ETSI Forge (GIT repository). </w:t>
      </w:r>
    </w:p>
    <w:p w14:paraId="7B7DF82A" w14:textId="5F9C0F4E" w:rsidR="007A336F" w:rsidRDefault="007A336F" w:rsidP="007A336F">
      <w:pPr>
        <w:pStyle w:val="ListParagraph"/>
        <w:numPr>
          <w:ilvl w:val="0"/>
          <w:numId w:val="23"/>
        </w:numPr>
        <w:rPr>
          <w:lang w:eastAsia="zh-CN"/>
        </w:rPr>
      </w:pPr>
      <w:r>
        <w:rPr>
          <w:lang w:eastAsia="zh-CN"/>
        </w:rPr>
        <w:t xml:space="preserve">The newly committed JSON file batch (i.e. commit number/identifier) will then be added to the “CR pack” for </w:t>
      </w:r>
      <w:r w:rsidR="00AE72EC">
        <w:rPr>
          <w:lang w:eastAsia="zh-CN"/>
        </w:rPr>
        <w:t xml:space="preserve">the </w:t>
      </w:r>
      <w:r>
        <w:rPr>
          <w:lang w:eastAsia="zh-CN"/>
        </w:rPr>
        <w:t xml:space="preserve">RAN meeting by MCC. </w:t>
      </w:r>
    </w:p>
    <w:p w14:paraId="2AA64A96" w14:textId="08B32688" w:rsidR="007A336F" w:rsidRDefault="007A336F" w:rsidP="007A336F">
      <w:pPr>
        <w:pStyle w:val="ListParagraph"/>
        <w:numPr>
          <w:ilvl w:val="0"/>
          <w:numId w:val="23"/>
        </w:numPr>
        <w:rPr>
          <w:lang w:eastAsia="zh-CN"/>
        </w:rPr>
      </w:pPr>
      <w:r>
        <w:rPr>
          <w:lang w:eastAsia="zh-CN"/>
        </w:rPr>
        <w:t xml:space="preserve">When RAN approves the JSON file batch, just like previously with CR packs, these </w:t>
      </w:r>
      <w:r w:rsidR="00AE72EC">
        <w:rPr>
          <w:lang w:eastAsia="zh-CN"/>
        </w:rPr>
        <w:t>become</w:t>
      </w:r>
      <w:r>
        <w:rPr>
          <w:lang w:eastAsia="zh-CN"/>
        </w:rPr>
        <w:t xml:space="preserve"> the new version of supported band combinations attached to a new version of the specifications. </w:t>
      </w:r>
    </w:p>
    <w:p w14:paraId="4888228D" w14:textId="77777777" w:rsidR="007A336F" w:rsidRDefault="007A336F" w:rsidP="007A336F">
      <w:pPr>
        <w:pStyle w:val="ListParagraph"/>
        <w:numPr>
          <w:ilvl w:val="0"/>
          <w:numId w:val="23"/>
        </w:numPr>
        <w:rPr>
          <w:lang w:eastAsia="zh-CN"/>
        </w:rPr>
      </w:pPr>
      <w:r>
        <w:rPr>
          <w:lang w:eastAsia="zh-CN"/>
        </w:rPr>
        <w:t xml:space="preserve">The WebApp will always display the latest approved batch of JSON files. </w:t>
      </w:r>
    </w:p>
    <w:p w14:paraId="29A24EB2" w14:textId="42F9B913" w:rsidR="007A336F" w:rsidRDefault="007A336F" w:rsidP="007A336F">
      <w:pPr>
        <w:rPr>
          <w:lang w:eastAsia="zh-CN"/>
        </w:rPr>
      </w:pPr>
      <w:r>
        <w:rPr>
          <w:lang w:eastAsia="zh-CN"/>
        </w:rPr>
        <w:t xml:space="preserve">The procedures described above can now be adopted by RAN4 to efficiently start </w:t>
      </w:r>
      <w:r w:rsidR="00AE72EC">
        <w:rPr>
          <w:lang w:eastAsia="zh-CN"/>
        </w:rPr>
        <w:t>utilising</w:t>
      </w:r>
      <w:r>
        <w:rPr>
          <w:lang w:eastAsia="zh-CN"/>
        </w:rPr>
        <w:t xml:space="preserve"> the </w:t>
      </w:r>
      <w:r w:rsidR="00953B25">
        <w:rPr>
          <w:lang w:eastAsia="zh-CN"/>
        </w:rPr>
        <w:t>B</w:t>
      </w:r>
      <w:r w:rsidRPr="00983F48">
        <w:rPr>
          <w:lang w:eastAsia="zh-CN"/>
        </w:rPr>
        <w:t xml:space="preserve">and </w:t>
      </w:r>
      <w:r w:rsidR="00953B25">
        <w:rPr>
          <w:lang w:eastAsia="zh-CN"/>
        </w:rPr>
        <w:t>C</w:t>
      </w:r>
      <w:r w:rsidRPr="00983F48">
        <w:rPr>
          <w:lang w:eastAsia="zh-CN"/>
        </w:rPr>
        <w:t xml:space="preserve">ombination </w:t>
      </w:r>
      <w:r w:rsidR="00953B25">
        <w:rPr>
          <w:lang w:eastAsia="zh-CN"/>
        </w:rPr>
        <w:t>D</w:t>
      </w:r>
      <w:r w:rsidRPr="00983F48">
        <w:rPr>
          <w:lang w:eastAsia="zh-CN"/>
        </w:rPr>
        <w:t>atabase</w:t>
      </w:r>
      <w:r>
        <w:rPr>
          <w:lang w:eastAsia="zh-CN"/>
        </w:rPr>
        <w:t xml:space="preserve">. It is understood that multiple </w:t>
      </w:r>
      <w:r w:rsidR="0033171E">
        <w:rPr>
          <w:lang w:eastAsia="zh-CN"/>
        </w:rPr>
        <w:t>optimisations,</w:t>
      </w:r>
      <w:r>
        <w:rPr>
          <w:lang w:eastAsia="zh-CN"/>
        </w:rPr>
        <w:t xml:space="preserve"> like inclusions of automated checks</w:t>
      </w:r>
      <w:r w:rsidR="0033171E">
        <w:rPr>
          <w:lang w:eastAsia="zh-CN"/>
        </w:rPr>
        <w:t>,</w:t>
      </w:r>
      <w:r>
        <w:rPr>
          <w:lang w:eastAsia="zh-CN"/>
        </w:rPr>
        <w:t xml:space="preserve"> etc.</w:t>
      </w:r>
      <w:r w:rsidR="0033171E">
        <w:rPr>
          <w:lang w:eastAsia="zh-CN"/>
        </w:rPr>
        <w:t>,</w:t>
      </w:r>
      <w:r>
        <w:rPr>
          <w:lang w:eastAsia="zh-CN"/>
        </w:rPr>
        <w:t xml:space="preserve"> are already mentioned/proposed by some companies</w:t>
      </w:r>
      <w:r w:rsidR="0033171E">
        <w:rPr>
          <w:lang w:eastAsia="zh-CN"/>
        </w:rPr>
        <w:t>,</w:t>
      </w:r>
      <w:r>
        <w:rPr>
          <w:lang w:eastAsia="zh-CN"/>
        </w:rPr>
        <w:t xml:space="preserve"> </w:t>
      </w:r>
      <w:r w:rsidR="00DD1836">
        <w:rPr>
          <w:lang w:eastAsia="zh-CN"/>
        </w:rPr>
        <w:t>and these</w:t>
      </w:r>
      <w:r>
        <w:rPr>
          <w:lang w:eastAsia="zh-CN"/>
        </w:rPr>
        <w:t xml:space="preserve"> </w:t>
      </w:r>
      <w:r w:rsidR="00DD1836">
        <w:rPr>
          <w:lang w:eastAsia="zh-CN"/>
        </w:rPr>
        <w:t>will be considered</w:t>
      </w:r>
      <w:r>
        <w:rPr>
          <w:lang w:eastAsia="zh-CN"/>
        </w:rPr>
        <w:t xml:space="preserve"> implemented at a later stage.</w:t>
      </w:r>
    </w:p>
    <w:p w14:paraId="52B1C37A" w14:textId="3C493640" w:rsidR="007A336F" w:rsidRDefault="007A336F" w:rsidP="007A336F">
      <w:pPr>
        <w:pStyle w:val="RAN4observation0"/>
        <w:rPr>
          <w:lang w:eastAsia="zh-CN"/>
        </w:rPr>
      </w:pPr>
      <w:bookmarkStart w:id="10" w:name="_Toc213417171"/>
      <w:r w:rsidRPr="00A36DE8">
        <w:rPr>
          <w:rStyle w:val="RAN4observationChar0"/>
        </w:rPr>
        <w:t xml:space="preserve">RAN4 </w:t>
      </w:r>
      <w:r>
        <w:rPr>
          <w:rStyle w:val="RAN4observationChar0"/>
        </w:rPr>
        <w:t>have</w:t>
      </w:r>
      <w:r w:rsidRPr="00A36DE8">
        <w:rPr>
          <w:rStyle w:val="RAN4observationChar0"/>
        </w:rPr>
        <w:t xml:space="preserve"> </w:t>
      </w:r>
      <w:r w:rsidR="0033171E">
        <w:rPr>
          <w:rStyle w:val="RAN4observationChar0"/>
        </w:rPr>
        <w:t>agreed</w:t>
      </w:r>
      <w:r w:rsidRPr="00A36DE8">
        <w:rPr>
          <w:rStyle w:val="RAN4observationChar0"/>
        </w:rPr>
        <w:t xml:space="preserve"> </w:t>
      </w:r>
      <w:r w:rsidR="0033171E">
        <w:rPr>
          <w:rStyle w:val="RAN4observationChar0"/>
        </w:rPr>
        <w:t xml:space="preserve">on </w:t>
      </w:r>
      <w:r w:rsidRPr="00A36DE8">
        <w:rPr>
          <w:rStyle w:val="RAN4observationChar0"/>
        </w:rPr>
        <w:t>the “</w:t>
      </w:r>
      <w:r w:rsidR="001D0CCD">
        <w:rPr>
          <w:rStyle w:val="RAN4observationChar0"/>
        </w:rPr>
        <w:t>Phase</w:t>
      </w:r>
      <w:r w:rsidRPr="00A36DE8">
        <w:rPr>
          <w:rStyle w:val="RAN4observationChar0"/>
        </w:rPr>
        <w:t xml:space="preserve"> 1 process” as a starting point for further adoption of the </w:t>
      </w:r>
      <w:r w:rsidR="00C32287">
        <w:rPr>
          <w:rStyle w:val="RAN4observationChar0"/>
        </w:rPr>
        <w:t>B</w:t>
      </w:r>
      <w:r w:rsidRPr="00A36DE8">
        <w:rPr>
          <w:rStyle w:val="RAN4observationChar0"/>
        </w:rPr>
        <w:t xml:space="preserve">and </w:t>
      </w:r>
      <w:r w:rsidR="00C32287">
        <w:rPr>
          <w:rStyle w:val="RAN4observationChar0"/>
        </w:rPr>
        <w:t>C</w:t>
      </w:r>
      <w:r w:rsidRPr="00A36DE8">
        <w:rPr>
          <w:rStyle w:val="RAN4observationChar0"/>
        </w:rPr>
        <w:t xml:space="preserve">ombination </w:t>
      </w:r>
      <w:r w:rsidR="00C32287">
        <w:rPr>
          <w:rStyle w:val="RAN4observationChar0"/>
        </w:rPr>
        <w:t>D</w:t>
      </w:r>
      <w:r w:rsidRPr="00A36DE8">
        <w:rPr>
          <w:rStyle w:val="RAN4observationChar0"/>
        </w:rPr>
        <w:t>atabase</w:t>
      </w:r>
      <w:r>
        <w:rPr>
          <w:lang w:eastAsia="zh-CN"/>
        </w:rPr>
        <w:t>.</w:t>
      </w:r>
      <w:bookmarkEnd w:id="10"/>
    </w:p>
    <w:p w14:paraId="7D511C28" w14:textId="61220138" w:rsidR="00320C53" w:rsidRDefault="00A87D50" w:rsidP="00CD2D5C">
      <w:pPr>
        <w:rPr>
          <w:lang w:eastAsia="zh-CN"/>
        </w:rPr>
      </w:pPr>
      <w:r>
        <w:rPr>
          <w:lang w:eastAsia="zh-CN"/>
        </w:rPr>
        <w:t xml:space="preserve">At RAN4#116 the steps </w:t>
      </w:r>
      <w:r w:rsidR="009D267F">
        <w:rPr>
          <w:lang w:eastAsia="zh-CN"/>
        </w:rPr>
        <w:t xml:space="preserve">4-6 were discussed related to how they will </w:t>
      </w:r>
      <w:r w:rsidR="00CD2D5C">
        <w:rPr>
          <w:lang w:eastAsia="zh-CN"/>
        </w:rPr>
        <w:t xml:space="preserve">function on </w:t>
      </w:r>
      <w:r w:rsidR="0015239A">
        <w:rPr>
          <w:lang w:eastAsia="zh-CN"/>
        </w:rPr>
        <w:t>practice</w:t>
      </w:r>
      <w:r w:rsidR="00CD2D5C">
        <w:rPr>
          <w:lang w:eastAsia="zh-CN"/>
        </w:rPr>
        <w:t xml:space="preserve">. This has </w:t>
      </w:r>
      <w:r w:rsidR="0015239A">
        <w:rPr>
          <w:lang w:eastAsia="zh-CN"/>
        </w:rPr>
        <w:t>led</w:t>
      </w:r>
      <w:r w:rsidR="00CD2D5C">
        <w:rPr>
          <w:lang w:eastAsia="zh-CN"/>
        </w:rPr>
        <w:t xml:space="preserve"> to </w:t>
      </w:r>
      <w:r w:rsidR="00E76503">
        <w:rPr>
          <w:lang w:eastAsia="zh-CN"/>
        </w:rPr>
        <w:t xml:space="preserve">further </w:t>
      </w:r>
      <w:r w:rsidR="00CD2D5C">
        <w:rPr>
          <w:lang w:eastAsia="zh-CN"/>
        </w:rPr>
        <w:t xml:space="preserve">work with </w:t>
      </w:r>
      <w:r w:rsidR="00B1673A">
        <w:rPr>
          <w:lang w:eastAsia="zh-CN"/>
        </w:rPr>
        <w:t xml:space="preserve">ETSI </w:t>
      </w:r>
      <w:r w:rsidR="00CD2D5C">
        <w:rPr>
          <w:lang w:eastAsia="zh-CN"/>
        </w:rPr>
        <w:t xml:space="preserve">MCC and the working group on how to </w:t>
      </w:r>
      <w:r w:rsidR="00CD2D5C">
        <w:t>f</w:t>
      </w:r>
      <w:r w:rsidR="004E4BD8">
        <w:rPr>
          <w:lang w:eastAsia="zh-CN"/>
        </w:rPr>
        <w:t>ormalise</w:t>
      </w:r>
      <w:r w:rsidR="00CD2D5C">
        <w:rPr>
          <w:lang w:eastAsia="zh-CN"/>
        </w:rPr>
        <w:t xml:space="preserve"> these steps</w:t>
      </w:r>
      <w:r w:rsidR="002A1340">
        <w:rPr>
          <w:lang w:eastAsia="zh-CN"/>
        </w:rPr>
        <w:t xml:space="preserve">. They </w:t>
      </w:r>
      <w:r w:rsidR="00EB2B64">
        <w:rPr>
          <w:lang w:eastAsia="zh-CN"/>
        </w:rPr>
        <w:t xml:space="preserve">naturally </w:t>
      </w:r>
      <w:proofErr w:type="gramStart"/>
      <w:r w:rsidR="009460A3">
        <w:rPr>
          <w:lang w:eastAsia="zh-CN"/>
        </w:rPr>
        <w:t>have</w:t>
      </w:r>
      <w:r w:rsidR="00EB2B64">
        <w:rPr>
          <w:lang w:eastAsia="zh-CN"/>
        </w:rPr>
        <w:t xml:space="preserve"> to</w:t>
      </w:r>
      <w:proofErr w:type="gramEnd"/>
      <w:r w:rsidR="00EB2B64">
        <w:rPr>
          <w:lang w:eastAsia="zh-CN"/>
        </w:rPr>
        <w:t xml:space="preserve"> be</w:t>
      </w:r>
      <w:r w:rsidR="004E4BD8">
        <w:rPr>
          <w:lang w:eastAsia="zh-CN"/>
        </w:rPr>
        <w:t xml:space="preserve"> </w:t>
      </w:r>
      <w:r w:rsidR="000A35E1" w:rsidRPr="000A35E1">
        <w:rPr>
          <w:lang w:eastAsia="zh-CN"/>
        </w:rPr>
        <w:t xml:space="preserve">aligned with </w:t>
      </w:r>
      <w:r w:rsidR="00471D57">
        <w:rPr>
          <w:lang w:eastAsia="zh-CN"/>
        </w:rPr>
        <w:t>3GPP</w:t>
      </w:r>
      <w:r w:rsidR="000A35E1" w:rsidRPr="000A35E1">
        <w:rPr>
          <w:lang w:eastAsia="zh-CN"/>
        </w:rPr>
        <w:t xml:space="preserve"> working procedures </w:t>
      </w:r>
      <w:r w:rsidR="00EB2B64">
        <w:rPr>
          <w:lang w:eastAsia="zh-CN"/>
        </w:rPr>
        <w:t xml:space="preserve">and </w:t>
      </w:r>
      <w:r w:rsidR="002A1340">
        <w:rPr>
          <w:lang w:eastAsia="zh-CN"/>
        </w:rPr>
        <w:t xml:space="preserve">conform with </w:t>
      </w:r>
      <w:r w:rsidR="00CE5193">
        <w:rPr>
          <w:lang w:eastAsia="zh-CN"/>
        </w:rPr>
        <w:t>ETSI</w:t>
      </w:r>
      <w:r w:rsidR="00E76503">
        <w:rPr>
          <w:lang w:eastAsia="zh-CN"/>
        </w:rPr>
        <w:t xml:space="preserve"> </w:t>
      </w:r>
      <w:r w:rsidR="00EF1B95">
        <w:rPr>
          <w:lang w:eastAsia="zh-CN"/>
        </w:rPr>
        <w:t>Forge procedures as they</w:t>
      </w:r>
      <w:r w:rsidR="000A35E1" w:rsidRPr="000A35E1">
        <w:rPr>
          <w:lang w:eastAsia="zh-CN"/>
        </w:rPr>
        <w:t xml:space="preserve"> are responsible for version control, etc.</w:t>
      </w:r>
    </w:p>
    <w:p w14:paraId="11CFFE2B" w14:textId="3105B389" w:rsidR="009460A3" w:rsidRDefault="009460A3" w:rsidP="009460A3">
      <w:pPr>
        <w:pStyle w:val="RAN4observation0"/>
        <w:rPr>
          <w:lang w:eastAsia="zh-CN"/>
        </w:rPr>
      </w:pPr>
      <w:bookmarkStart w:id="11" w:name="_Toc213417172"/>
      <w:r w:rsidRPr="00DF1B43">
        <w:rPr>
          <w:lang w:eastAsia="zh-CN"/>
        </w:rPr>
        <w:t xml:space="preserve">Any process for updating and/or adding to the </w:t>
      </w:r>
      <w:r>
        <w:rPr>
          <w:lang w:eastAsia="zh-CN"/>
        </w:rPr>
        <w:t>B</w:t>
      </w:r>
      <w:r w:rsidRPr="00DF1B43">
        <w:rPr>
          <w:lang w:eastAsia="zh-CN"/>
        </w:rPr>
        <w:t xml:space="preserve">and </w:t>
      </w:r>
      <w:r>
        <w:rPr>
          <w:lang w:eastAsia="zh-CN"/>
        </w:rPr>
        <w:t>C</w:t>
      </w:r>
      <w:r w:rsidRPr="00DF1B43">
        <w:rPr>
          <w:lang w:eastAsia="zh-CN"/>
        </w:rPr>
        <w:t xml:space="preserve">ombination </w:t>
      </w:r>
      <w:r>
        <w:rPr>
          <w:lang w:eastAsia="zh-CN"/>
        </w:rPr>
        <w:t>D</w:t>
      </w:r>
      <w:r w:rsidRPr="00DF1B43">
        <w:rPr>
          <w:lang w:eastAsia="zh-CN"/>
        </w:rPr>
        <w:t xml:space="preserve">atabase needs to be aligned and agreed with </w:t>
      </w:r>
      <w:r w:rsidR="007779D5">
        <w:rPr>
          <w:lang w:eastAsia="zh-CN"/>
        </w:rPr>
        <w:t xml:space="preserve">3GPP working procedures and </w:t>
      </w:r>
      <w:r w:rsidRPr="00DF1B43">
        <w:rPr>
          <w:lang w:eastAsia="zh-CN"/>
        </w:rPr>
        <w:t xml:space="preserve">ETSI </w:t>
      </w:r>
      <w:r w:rsidR="007779D5">
        <w:rPr>
          <w:lang w:eastAsia="zh-CN"/>
        </w:rPr>
        <w:t>as the host of the Forge repository</w:t>
      </w:r>
      <w:r>
        <w:rPr>
          <w:lang w:eastAsia="zh-CN"/>
        </w:rPr>
        <w:t>.</w:t>
      </w:r>
      <w:bookmarkEnd w:id="11"/>
    </w:p>
    <w:p w14:paraId="2D84B9F0" w14:textId="3440A20D" w:rsidR="004E4BD8" w:rsidRDefault="00185987" w:rsidP="00CD2D5C">
      <w:pPr>
        <w:rPr>
          <w:lang w:eastAsia="zh-CN"/>
        </w:rPr>
      </w:pPr>
      <w:r>
        <w:rPr>
          <w:lang w:eastAsia="zh-CN"/>
        </w:rPr>
        <w:t xml:space="preserve">The </w:t>
      </w:r>
      <w:r w:rsidR="00E3429A">
        <w:rPr>
          <w:lang w:eastAsia="zh-CN"/>
        </w:rPr>
        <w:t xml:space="preserve">steps 4-6 </w:t>
      </w:r>
      <w:r w:rsidR="0084028F">
        <w:rPr>
          <w:lang w:eastAsia="zh-CN"/>
        </w:rPr>
        <w:t xml:space="preserve">after further </w:t>
      </w:r>
      <w:r w:rsidR="000F15C5">
        <w:rPr>
          <w:lang w:eastAsia="zh-CN"/>
        </w:rPr>
        <w:t>refinement</w:t>
      </w:r>
      <w:r w:rsidR="0084028F">
        <w:rPr>
          <w:lang w:eastAsia="zh-CN"/>
        </w:rPr>
        <w:t xml:space="preserve"> </w:t>
      </w:r>
      <w:r w:rsidR="00E3429A">
        <w:rPr>
          <w:lang w:eastAsia="zh-CN"/>
        </w:rPr>
        <w:t xml:space="preserve">can </w:t>
      </w:r>
      <w:r w:rsidR="008442FA">
        <w:rPr>
          <w:lang w:eastAsia="zh-CN"/>
        </w:rPr>
        <w:t>for a single WI</w:t>
      </w:r>
      <w:r w:rsidR="00592B55" w:rsidRPr="00592B55">
        <w:rPr>
          <w:lang w:eastAsia="zh-CN"/>
        </w:rPr>
        <w:t xml:space="preserve"> </w:t>
      </w:r>
      <w:r w:rsidR="00E3429A">
        <w:rPr>
          <w:lang w:eastAsia="zh-CN"/>
        </w:rPr>
        <w:t>be vi</w:t>
      </w:r>
      <w:r w:rsidR="00AC1755">
        <w:rPr>
          <w:lang w:eastAsia="zh-CN"/>
        </w:rPr>
        <w:t>sualized as</w:t>
      </w:r>
      <w:r>
        <w:rPr>
          <w:lang w:eastAsia="zh-CN"/>
        </w:rPr>
        <w:t xml:space="preserve"> in </w:t>
      </w:r>
      <w:r w:rsidR="00A01BAA">
        <w:rPr>
          <w:lang w:eastAsia="zh-CN"/>
        </w:rPr>
        <w:fldChar w:fldCharType="begin"/>
      </w:r>
      <w:r w:rsidR="00A01BAA">
        <w:rPr>
          <w:lang w:eastAsia="zh-CN"/>
        </w:rPr>
        <w:instrText xml:space="preserve"> REF _Ref210309425 \h </w:instrText>
      </w:r>
      <w:r w:rsidR="00A01BAA">
        <w:rPr>
          <w:lang w:eastAsia="zh-CN"/>
        </w:rPr>
      </w:r>
      <w:r w:rsidR="00A01BAA">
        <w:rPr>
          <w:lang w:eastAsia="zh-CN"/>
        </w:rPr>
        <w:fldChar w:fldCharType="separate"/>
      </w:r>
      <w:r w:rsidR="000D50D0">
        <w:t xml:space="preserve">Fig.  </w:t>
      </w:r>
      <w:r w:rsidR="000D50D0">
        <w:rPr>
          <w:noProof/>
        </w:rPr>
        <w:t>1</w:t>
      </w:r>
      <w:r w:rsidR="00A01BAA">
        <w:rPr>
          <w:lang w:eastAsia="zh-CN"/>
        </w:rPr>
        <w:fldChar w:fldCharType="end"/>
      </w:r>
      <w:r w:rsidR="00A01BAA">
        <w:rPr>
          <w:lang w:eastAsia="zh-CN"/>
        </w:rPr>
        <w:t>.</w:t>
      </w:r>
    </w:p>
    <w:p w14:paraId="2E3D7B8B" w14:textId="15ED12D3" w:rsidR="00476370" w:rsidRDefault="004E144A" w:rsidP="001D754B">
      <w:pPr>
        <w:keepNext/>
        <w:spacing w:after="0"/>
        <w:jc w:val="center"/>
      </w:pPr>
      <w:r w:rsidRPr="00F82359">
        <w:rPr>
          <w:noProof/>
        </w:rPr>
        <w:lastRenderedPageBreak/>
        <w:drawing>
          <wp:inline distT="0" distB="0" distL="0" distR="0" wp14:anchorId="42F7E379" wp14:editId="43735911">
            <wp:extent cx="6113145" cy="3399155"/>
            <wp:effectExtent l="0" t="0" r="1905" b="0"/>
            <wp:docPr id="2134554081" name="Picture 1"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554081" name="Picture 1" descr="A diagram of a flowchart&#10;&#10;AI-generated content may be incorrect."/>
                    <pic:cNvPicPr/>
                  </pic:nvPicPr>
                  <pic:blipFill>
                    <a:blip r:embed="rId13"/>
                    <a:stretch>
                      <a:fillRect/>
                    </a:stretch>
                  </pic:blipFill>
                  <pic:spPr>
                    <a:xfrm>
                      <a:off x="0" y="0"/>
                      <a:ext cx="6113145" cy="3399155"/>
                    </a:xfrm>
                    <a:prstGeom prst="rect">
                      <a:avLst/>
                    </a:prstGeom>
                  </pic:spPr>
                </pic:pic>
              </a:graphicData>
            </a:graphic>
          </wp:inline>
        </w:drawing>
      </w:r>
      <w:r w:rsidR="00F36895" w:rsidRPr="00F36895">
        <w:rPr>
          <w:noProof/>
        </w:rPr>
        <w:t xml:space="preserve"> </w:t>
      </w:r>
    </w:p>
    <w:p w14:paraId="07B95ED6" w14:textId="43492E97" w:rsidR="00476370" w:rsidRDefault="00476370" w:rsidP="00476370">
      <w:pPr>
        <w:pStyle w:val="Caption"/>
        <w:rPr>
          <w:lang w:val="en-US" w:eastAsia="zh-CN"/>
        </w:rPr>
      </w:pPr>
      <w:bookmarkStart w:id="12" w:name="_Ref210309425"/>
      <w:r>
        <w:t xml:space="preserve">Fig.  </w:t>
      </w:r>
      <w:r>
        <w:fldChar w:fldCharType="begin"/>
      </w:r>
      <w:r>
        <w:instrText xml:space="preserve"> SEQ Fig._ \* ARABIC </w:instrText>
      </w:r>
      <w:r>
        <w:fldChar w:fldCharType="separate"/>
      </w:r>
      <w:r w:rsidR="000D50D0">
        <w:rPr>
          <w:noProof/>
        </w:rPr>
        <w:t>1</w:t>
      </w:r>
      <w:r>
        <w:fldChar w:fldCharType="end"/>
      </w:r>
      <w:bookmarkEnd w:id="12"/>
      <w:r>
        <w:t xml:space="preserve"> </w:t>
      </w:r>
      <w:r w:rsidR="00986A2A">
        <w:t>Handling of JSON files during and after a RAN4 meeting</w:t>
      </w:r>
    </w:p>
    <w:p w14:paraId="5240436E" w14:textId="069825B7" w:rsidR="000F15C5" w:rsidRDefault="000703C9" w:rsidP="000F15C5">
      <w:pPr>
        <w:rPr>
          <w:lang w:eastAsia="zh-CN"/>
        </w:rPr>
      </w:pPr>
      <w:r>
        <w:rPr>
          <w:lang w:eastAsia="zh-CN"/>
        </w:rPr>
        <w:t>I</w:t>
      </w:r>
      <w:r w:rsidR="000F15C5">
        <w:rPr>
          <w:lang w:eastAsia="zh-CN"/>
        </w:rPr>
        <w:t xml:space="preserve">n </w:t>
      </w:r>
      <w:r w:rsidR="000F15C5">
        <w:rPr>
          <w:lang w:eastAsia="zh-CN"/>
        </w:rPr>
        <w:fldChar w:fldCharType="begin"/>
      </w:r>
      <w:r w:rsidR="000F15C5">
        <w:rPr>
          <w:lang w:eastAsia="zh-CN"/>
        </w:rPr>
        <w:instrText xml:space="preserve"> REF _Ref210309425 \h </w:instrText>
      </w:r>
      <w:r w:rsidR="000F15C5">
        <w:rPr>
          <w:lang w:eastAsia="zh-CN"/>
        </w:rPr>
      </w:r>
      <w:r w:rsidR="000F15C5">
        <w:rPr>
          <w:lang w:eastAsia="zh-CN"/>
        </w:rPr>
        <w:fldChar w:fldCharType="separate"/>
      </w:r>
      <w:r w:rsidR="000D50D0">
        <w:t xml:space="preserve">Fig.  </w:t>
      </w:r>
      <w:r w:rsidR="000D50D0">
        <w:rPr>
          <w:noProof/>
        </w:rPr>
        <w:t>1</w:t>
      </w:r>
      <w:r w:rsidR="000F15C5">
        <w:rPr>
          <w:lang w:eastAsia="zh-CN"/>
        </w:rPr>
        <w:fldChar w:fldCharType="end"/>
      </w:r>
      <w:r w:rsidR="000F15C5">
        <w:rPr>
          <w:lang w:eastAsia="zh-CN"/>
        </w:rPr>
        <w:t xml:space="preserve"> the </w:t>
      </w:r>
      <w:r>
        <w:rPr>
          <w:lang w:eastAsia="zh-CN"/>
        </w:rPr>
        <w:t xml:space="preserve">JSON files submitted included in the Zip files </w:t>
      </w:r>
      <w:r w:rsidR="00B63F14">
        <w:rPr>
          <w:lang w:eastAsia="zh-CN"/>
        </w:rPr>
        <w:t xml:space="preserve">(which can be more than one) </w:t>
      </w:r>
      <w:r>
        <w:rPr>
          <w:lang w:eastAsia="zh-CN"/>
        </w:rPr>
        <w:t xml:space="preserve">for the RAN4 meeting is shown on the left side. </w:t>
      </w:r>
      <w:r w:rsidR="008E1DF6">
        <w:rPr>
          <w:lang w:eastAsia="zh-CN"/>
        </w:rPr>
        <w:t xml:space="preserve">They are processed during the RAN4 meeting as described in Step 3 of the </w:t>
      </w:r>
      <w:r w:rsidR="00542321">
        <w:rPr>
          <w:lang w:eastAsia="zh-CN"/>
        </w:rPr>
        <w:t>Phase</w:t>
      </w:r>
      <w:r w:rsidR="008E1DF6" w:rsidRPr="008E1DF6">
        <w:rPr>
          <w:lang w:eastAsia="zh-CN"/>
        </w:rPr>
        <w:t xml:space="preserve"> 1 Procedure</w:t>
      </w:r>
      <w:r w:rsidR="008E1DF6">
        <w:rPr>
          <w:lang w:eastAsia="zh-CN"/>
        </w:rPr>
        <w:t xml:space="preserve">. </w:t>
      </w:r>
      <w:r w:rsidR="006E11CD">
        <w:rPr>
          <w:lang w:eastAsia="zh-CN"/>
        </w:rPr>
        <w:t>This result in some being agreed (marked in green) and some being rejected (marked in red). Only the agreed JSON files, corresponding to the agreed</w:t>
      </w:r>
      <w:r w:rsidR="003E3D52">
        <w:rPr>
          <w:lang w:eastAsia="zh-CN"/>
        </w:rPr>
        <w:t xml:space="preserve"> new or modified band combinations, is collected by the co-rapporteurs</w:t>
      </w:r>
      <w:r w:rsidR="00B67BE7">
        <w:rPr>
          <w:lang w:eastAsia="zh-CN"/>
        </w:rPr>
        <w:t xml:space="preserve"> (marked in blue) or directly by the main rapp</w:t>
      </w:r>
      <w:r w:rsidR="0053734E">
        <w:rPr>
          <w:lang w:eastAsia="zh-CN"/>
        </w:rPr>
        <w:t xml:space="preserve">orteur (marked in magenta). </w:t>
      </w:r>
      <w:r w:rsidR="006820AF">
        <w:rPr>
          <w:lang w:eastAsia="zh-CN"/>
        </w:rPr>
        <w:t xml:space="preserve">Until this point the </w:t>
      </w:r>
      <w:r w:rsidR="008A72D1">
        <w:rPr>
          <w:lang w:eastAsia="zh-CN"/>
        </w:rPr>
        <w:t xml:space="preserve">JSON files are handled as individual files with no direct attachment to the Band Combination Database. </w:t>
      </w:r>
      <w:r w:rsidR="001227F7">
        <w:rPr>
          <w:lang w:eastAsia="zh-CN"/>
        </w:rPr>
        <w:t>This is done as there are requirements that RAN4 shall be able to function “offline” or in other words disconnected from the ETSI Forge hosting the Band Combination Database.</w:t>
      </w:r>
      <w:r w:rsidR="0053734E">
        <w:rPr>
          <w:lang w:eastAsia="zh-CN"/>
        </w:rPr>
        <w:t xml:space="preserve"> </w:t>
      </w:r>
      <w:r w:rsidR="0053099B">
        <w:rPr>
          <w:lang w:eastAsia="zh-CN"/>
        </w:rPr>
        <w:t>Another benefit is that it is only the main rapporteur who is required to work within the ETSI Forge environment.</w:t>
      </w:r>
    </w:p>
    <w:p w14:paraId="2BDB1311" w14:textId="4025CBA1" w:rsidR="00B8481D" w:rsidRDefault="002375FE" w:rsidP="00B8481D">
      <w:pPr>
        <w:pStyle w:val="RAN4observation0"/>
        <w:rPr>
          <w:lang w:eastAsia="zh-CN"/>
        </w:rPr>
      </w:pPr>
      <w:bookmarkStart w:id="13" w:name="_Toc213417173"/>
      <w:r>
        <w:rPr>
          <w:lang w:eastAsia="zh-CN"/>
        </w:rPr>
        <w:t>Handling of JSON files can be performed offline during the RAN4 meetings.</w:t>
      </w:r>
      <w:bookmarkEnd w:id="13"/>
    </w:p>
    <w:p w14:paraId="11DBCC1B" w14:textId="77777777" w:rsidR="0053099B" w:rsidRPr="0053099B" w:rsidRDefault="0053099B" w:rsidP="0053099B">
      <w:pPr>
        <w:spacing w:after="0"/>
        <w:rPr>
          <w:sz w:val="4"/>
          <w:szCs w:val="4"/>
          <w:lang w:eastAsia="zh-CN"/>
        </w:rPr>
      </w:pPr>
    </w:p>
    <w:p w14:paraId="311527C7" w14:textId="4447A3A7" w:rsidR="0053099B" w:rsidRPr="0053099B" w:rsidRDefault="0053099B" w:rsidP="0053099B">
      <w:pPr>
        <w:pStyle w:val="RAN4observation0"/>
        <w:rPr>
          <w:lang w:eastAsia="zh-CN"/>
        </w:rPr>
      </w:pPr>
      <w:bookmarkStart w:id="14" w:name="_Toc213417174"/>
      <w:r>
        <w:rPr>
          <w:lang w:eastAsia="zh-CN"/>
        </w:rPr>
        <w:t xml:space="preserve">It is only </w:t>
      </w:r>
      <w:r w:rsidRPr="0053099B">
        <w:rPr>
          <w:lang w:eastAsia="zh-CN"/>
        </w:rPr>
        <w:t>the main rapporteur who is required to work within the ETSI Forge environment.</w:t>
      </w:r>
      <w:bookmarkEnd w:id="14"/>
    </w:p>
    <w:p w14:paraId="327343AC" w14:textId="711956FC" w:rsidR="00286E87" w:rsidRDefault="00B70EFE" w:rsidP="003D60E2">
      <w:pPr>
        <w:rPr>
          <w:lang w:eastAsia="zh-CN"/>
        </w:rPr>
      </w:pPr>
      <w:r>
        <w:rPr>
          <w:lang w:eastAsia="zh-CN"/>
        </w:rPr>
        <w:t xml:space="preserve">The main </w:t>
      </w:r>
      <w:r w:rsidR="00284846">
        <w:rPr>
          <w:lang w:eastAsia="zh-CN"/>
        </w:rPr>
        <w:t>rapporteur will</w:t>
      </w:r>
      <w:r w:rsidR="00BC788E">
        <w:rPr>
          <w:lang w:eastAsia="zh-CN"/>
        </w:rPr>
        <w:t xml:space="preserve"> after the RAN4 meeting</w:t>
      </w:r>
      <w:r w:rsidR="00284846">
        <w:rPr>
          <w:lang w:eastAsia="zh-CN"/>
        </w:rPr>
        <w:t xml:space="preserve"> </w:t>
      </w:r>
      <w:r w:rsidR="003D16EF">
        <w:rPr>
          <w:lang w:eastAsia="zh-CN"/>
        </w:rPr>
        <w:t xml:space="preserve">create a </w:t>
      </w:r>
      <w:r w:rsidR="00803A1D">
        <w:rPr>
          <w:lang w:eastAsia="zh-CN"/>
        </w:rPr>
        <w:t>so-called</w:t>
      </w:r>
      <w:r w:rsidR="003D16EF">
        <w:rPr>
          <w:lang w:eastAsia="zh-CN"/>
        </w:rPr>
        <w:t xml:space="preserve"> merging branch </w:t>
      </w:r>
      <w:r w:rsidR="00284846">
        <w:rPr>
          <w:lang w:eastAsia="zh-CN"/>
        </w:rPr>
        <w:t xml:space="preserve">with all the agreed </w:t>
      </w:r>
      <w:r w:rsidR="0014611C">
        <w:rPr>
          <w:lang w:eastAsia="zh-CN"/>
        </w:rPr>
        <w:t xml:space="preserve">JSON files and attach a reference to this </w:t>
      </w:r>
      <w:r w:rsidR="006A6EE0">
        <w:rPr>
          <w:lang w:eastAsia="zh-CN"/>
        </w:rPr>
        <w:t xml:space="preserve">branch created in the </w:t>
      </w:r>
      <w:r w:rsidR="00B8481D">
        <w:rPr>
          <w:lang w:eastAsia="zh-CN"/>
        </w:rPr>
        <w:t>Band Combination Database</w:t>
      </w:r>
      <w:r w:rsidR="00BC788E">
        <w:rPr>
          <w:lang w:eastAsia="zh-CN"/>
        </w:rPr>
        <w:t xml:space="preserve"> to the </w:t>
      </w:r>
      <w:proofErr w:type="spellStart"/>
      <w:r w:rsidR="00BC788E">
        <w:rPr>
          <w:lang w:eastAsia="zh-CN"/>
        </w:rPr>
        <w:t>BigCRs</w:t>
      </w:r>
      <w:proofErr w:type="spellEnd"/>
      <w:r w:rsidR="00BC788E">
        <w:rPr>
          <w:lang w:eastAsia="zh-CN"/>
        </w:rPr>
        <w:t xml:space="preserve"> </w:t>
      </w:r>
      <w:r w:rsidR="00544F52">
        <w:rPr>
          <w:lang w:eastAsia="zh-CN"/>
        </w:rPr>
        <w:t xml:space="preserve">cover sheet as </w:t>
      </w:r>
      <w:r w:rsidR="00204627">
        <w:rPr>
          <w:lang w:eastAsia="zh-CN"/>
        </w:rPr>
        <w:t xml:space="preserve">required by the </w:t>
      </w:r>
      <w:r w:rsidR="00286E87">
        <w:t>Technical Specification Group working methods</w:t>
      </w:r>
      <w:r w:rsidR="00D33FB7">
        <w:t xml:space="preserve"> (TS </w:t>
      </w:r>
      <w:r w:rsidR="00D33FB7" w:rsidRPr="00D33FB7">
        <w:t>21.900</w:t>
      </w:r>
      <w:r w:rsidR="00D33FB7">
        <w:t>)</w:t>
      </w:r>
      <w:r w:rsidR="00204627">
        <w:t xml:space="preserve"> shown </w:t>
      </w:r>
      <w:r w:rsidR="003E7469">
        <w:t>in excerpt below:</w:t>
      </w:r>
    </w:p>
    <w:p w14:paraId="62C64643" w14:textId="04080F65" w:rsidR="00772237" w:rsidRDefault="00772237" w:rsidP="003D60E2">
      <w:pPr>
        <w:rPr>
          <w:lang w:eastAsia="zh-CN"/>
        </w:rPr>
      </w:pPr>
      <w:r>
        <w:rPr>
          <w:noProof/>
          <w:lang w:eastAsia="zh-CN"/>
        </w:rPr>
        <w:lastRenderedPageBreak/>
        <mc:AlternateContent>
          <mc:Choice Requires="wps">
            <w:drawing>
              <wp:inline distT="0" distB="0" distL="0" distR="0" wp14:anchorId="4443512F" wp14:editId="1E7439A8">
                <wp:extent cx="6113145" cy="5679831"/>
                <wp:effectExtent l="0" t="0" r="20955" b="16510"/>
                <wp:docPr id="21059991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5679831"/>
                        </a:xfrm>
                        <a:prstGeom prst="rect">
                          <a:avLst/>
                        </a:prstGeom>
                        <a:solidFill>
                          <a:srgbClr val="FFFFFF"/>
                        </a:solidFill>
                        <a:ln w="9525">
                          <a:solidFill>
                            <a:srgbClr val="000000"/>
                          </a:solidFill>
                          <a:miter lim="800000"/>
                          <a:headEnd/>
                          <a:tailEnd/>
                        </a:ln>
                      </wps:spPr>
                      <wps:txbx>
                        <w:txbxContent>
                          <w:p w14:paraId="68A64EA6" w14:textId="15CF7F21" w:rsidR="000F0BBB" w:rsidRDefault="000F0BBB" w:rsidP="000F0BBB">
                            <w:pPr>
                              <w:pStyle w:val="Heading3"/>
                            </w:pPr>
                            <w:bookmarkStart w:id="15" w:name="_Toc4753465"/>
                            <w:bookmarkStart w:id="16" w:name="_Toc20216614"/>
                            <w:bookmarkStart w:id="17" w:name="_Toc35365668"/>
                            <w:bookmarkStart w:id="18" w:name="_Toc201182324"/>
                            <w:r>
                              <w:t>4.6.3</w:t>
                            </w:r>
                            <w:r>
                              <w:tab/>
                            </w:r>
                            <w:r>
                              <w:tab/>
                              <w:t>Contents of Change Requests</w:t>
                            </w:r>
                            <w:bookmarkEnd w:id="15"/>
                            <w:bookmarkEnd w:id="16"/>
                            <w:bookmarkEnd w:id="17"/>
                            <w:bookmarkEnd w:id="18"/>
                          </w:p>
                          <w:p w14:paraId="3AED0F2B" w14:textId="3FAD8011" w:rsidR="000F0BBB" w:rsidRDefault="000F0BBB" w:rsidP="002B7436">
                            <w:pPr>
                              <w:keepNext/>
                            </w:pPr>
                            <w:r>
                              <w:t>Although the CR form shall indicate the details of change, each CR shall have attached the clauses of the specification that are affected by the CR, using the latest version of the major version.</w:t>
                            </w:r>
                            <w:r w:rsidR="002B7436">
                              <w:t>..</w:t>
                            </w:r>
                          </w:p>
                          <w:p w14:paraId="4C5E1D56" w14:textId="5076F5DB" w:rsidR="002B7436" w:rsidRDefault="002B7436" w:rsidP="002B7436">
                            <w:pPr>
                              <w:keepNext/>
                            </w:pPr>
                            <w:r>
                              <w:t>[…]</w:t>
                            </w:r>
                          </w:p>
                          <w:p w14:paraId="336BAC8E" w14:textId="77777777" w:rsidR="000F0BBB" w:rsidRDefault="000F0BBB" w:rsidP="000F0BBB">
                            <w:pPr>
                              <w:keepNext/>
                            </w:pPr>
                            <w:r w:rsidRPr="00405CFC">
                              <w:rPr>
                                <w:b/>
                                <w:bCs/>
                              </w:rPr>
                              <w:t>If the</w:t>
                            </w:r>
                            <w:r>
                              <w:t xml:space="preserve"> </w:t>
                            </w:r>
                            <w:r w:rsidRPr="00405CFC">
                              <w:rPr>
                                <w:b/>
                                <w:bCs/>
                              </w:rPr>
                              <w:t>CR proposes changes</w:t>
                            </w:r>
                            <w:r>
                              <w:t xml:space="preserve"> to stage 3 specification files </w:t>
                            </w:r>
                            <w:r w:rsidRPr="00405CFC">
                              <w:rPr>
                                <w:b/>
                                <w:bCs/>
                              </w:rPr>
                              <w:t>which are normatively documented in the 3GPP Forge repository</w:t>
                            </w:r>
                            <w:r>
                              <w:t xml:space="preserve"> according to clause 5C, </w:t>
                            </w:r>
                            <w:r w:rsidRPr="00405CFC">
                              <w:rPr>
                                <w:b/>
                                <w:bCs/>
                              </w:rPr>
                              <w:t>then the proposed modifications shall be documented in the 3GPP Forge repository</w:t>
                            </w:r>
                            <w:r>
                              <w:t xml:space="preserve">. </w:t>
                            </w:r>
                            <w:r w:rsidRPr="00405CFC">
                              <w:rPr>
                                <w:b/>
                                <w:bCs/>
                              </w:rPr>
                              <w:t>In this case the cover page of the CR form shall contain a reference to a Forge Merge-Request clearly listing the proposed modifications in the "</w:t>
                            </w:r>
                            <w:r w:rsidRPr="00405CFC">
                              <w:rPr>
                                <w:b/>
                                <w:bCs/>
                                <w:i/>
                                <w:iCs/>
                              </w:rPr>
                              <w:t>Other comments:</w:t>
                            </w:r>
                            <w:r w:rsidRPr="00405CFC">
                              <w:rPr>
                                <w:b/>
                                <w:bCs/>
                              </w:rPr>
                              <w:t>" field</w:t>
                            </w:r>
                            <w:r>
                              <w:t>, and excerpts of all affected stage 3 specification files clearly showing the proposed changes shall be appended to the cover page of the CR form.</w:t>
                            </w:r>
                          </w:p>
                          <w:p w14:paraId="25F52766" w14:textId="5FB9F659" w:rsidR="00772237" w:rsidRDefault="0096100E" w:rsidP="0096100E">
                            <w:pPr>
                              <w:pStyle w:val="B1"/>
                              <w:ind w:left="0" w:firstLine="0"/>
                              <w:rPr>
                                <w:lang w:eastAsia="zh-CN"/>
                              </w:rPr>
                            </w:pPr>
                            <w:r>
                              <w:rPr>
                                <w:lang w:eastAsia="zh-CN"/>
                              </w:rPr>
                              <w:t>…</w:t>
                            </w:r>
                          </w:p>
                          <w:p w14:paraId="031CCB7E" w14:textId="77777777" w:rsidR="00DD2A57" w:rsidRPr="00787BB3" w:rsidRDefault="00DD2A57" w:rsidP="00DD2A57">
                            <w:pPr>
                              <w:pStyle w:val="RAN4H1"/>
                              <w:numPr>
                                <w:ilvl w:val="0"/>
                                <w:numId w:val="0"/>
                              </w:numPr>
                              <w:ind w:left="1134" w:hanging="1134"/>
                            </w:pPr>
                            <w:bookmarkStart w:id="19" w:name="_Toc201182355"/>
                            <w:bookmarkStart w:id="20" w:name="_Hlk145521152"/>
                            <w:r w:rsidRPr="00787BB3">
                              <w:t>5C</w:t>
                            </w:r>
                            <w:r w:rsidRPr="00787BB3">
                              <w:tab/>
                              <w:t>Normative availability and distribution of stage 3 specification files</w:t>
                            </w:r>
                            <w:bookmarkEnd w:id="19"/>
                          </w:p>
                          <w:p w14:paraId="02B75753" w14:textId="77777777" w:rsidR="00DD2A57" w:rsidRPr="00BC019E" w:rsidRDefault="00DD2A57" w:rsidP="00DD2A57">
                            <w:r>
                              <w:t xml:space="preserve">In this option, the </w:t>
                            </w:r>
                            <w:r w:rsidRPr="000512C4">
                              <w:t>normative code parts of the stage 3 specification shall be normatively stored in the 3GPP Forge repository</w:t>
                            </w:r>
                            <w:bookmarkEnd w:id="20"/>
                            <w:r w:rsidRPr="000512C4">
                              <w:t>.</w:t>
                            </w:r>
                          </w:p>
                          <w:p w14:paraId="4E9DC79F" w14:textId="77777777" w:rsidR="00DD2A57" w:rsidRDefault="00DD2A57" w:rsidP="00DD2A57">
                            <w:pPr>
                              <w:keepNext/>
                            </w:pPr>
                            <w:r w:rsidRPr="000512C4">
                              <w:rPr>
                                <w:b/>
                                <w:bCs/>
                              </w:rPr>
                              <w:t>The TS document specifying</w:t>
                            </w:r>
                            <w:r>
                              <w:t xml:space="preserve"> the stage 3 definition </w:t>
                            </w:r>
                            <w:r w:rsidRPr="000512C4">
                              <w:rPr>
                                <w:b/>
                                <w:bCs/>
                              </w:rPr>
                              <w:t>shall indicate that the 3GPP Forge repository</w:t>
                            </w:r>
                            <w:r w:rsidRPr="000512C4" w:rsidDel="005E4AC9">
                              <w:rPr>
                                <w:b/>
                                <w:bCs/>
                              </w:rPr>
                              <w:t xml:space="preserve"> </w:t>
                            </w:r>
                            <w:r w:rsidRPr="000512C4">
                              <w:rPr>
                                <w:b/>
                                <w:bCs/>
                              </w:rPr>
                              <w:t>is normative for the corresponding</w:t>
                            </w:r>
                            <w:r>
                              <w:t xml:space="preserve"> stage 3 </w:t>
                            </w:r>
                            <w:r w:rsidRPr="000512C4">
                              <w:rPr>
                                <w:b/>
                                <w:bCs/>
                              </w:rPr>
                              <w:t>specification</w:t>
                            </w:r>
                            <w:r>
                              <w:t xml:space="preserve"> files and:</w:t>
                            </w:r>
                          </w:p>
                          <w:p w14:paraId="15FFFFA4" w14:textId="77777777" w:rsidR="00DD2A57" w:rsidRDefault="00DD2A57" w:rsidP="00DD2A57">
                            <w:pPr>
                              <w:pStyle w:val="B1"/>
                            </w:pPr>
                            <w:r w:rsidRPr="00BC019E">
                              <w:t>-</w:t>
                            </w:r>
                            <w:r w:rsidRPr="00BC019E">
                              <w:tab/>
                            </w:r>
                            <w:r w:rsidRPr="00E91F96">
                              <w:rPr>
                                <w:b/>
                                <w:bCs/>
                              </w:rPr>
                              <w:t>The TS document shall contain a link to a 3GPP Forge repository tag that implicitly includes the versioning information about the TS</w:t>
                            </w:r>
                            <w:r>
                              <w:t xml:space="preserve">, e.g. </w:t>
                            </w:r>
                            <w:hyperlink r:id="rId14" w:history="1">
                              <w:r w:rsidRPr="00091559">
                                <w:rPr>
                                  <w:rStyle w:val="Hyperlink"/>
                                  <w:rFonts w:eastAsiaTheme="majorEastAsia"/>
                                </w:rPr>
                                <w:t>https://forge.3gpp.org/rep/sa5/MnS/-/tree/Tag_Rel18_SA100</w:t>
                              </w:r>
                            </w:hyperlink>
                            <w:r>
                              <w:t>;</w:t>
                            </w:r>
                          </w:p>
                          <w:p w14:paraId="18FF0375" w14:textId="77777777" w:rsidR="00DD2A57" w:rsidRDefault="00DD2A57" w:rsidP="00DD2A57">
                            <w:pPr>
                              <w:pStyle w:val="B1"/>
                            </w:pPr>
                            <w:r w:rsidRPr="00BC019E">
                              <w:t>-</w:t>
                            </w:r>
                            <w:r w:rsidRPr="00BC019E">
                              <w:tab/>
                            </w:r>
                            <w:r>
                              <w:t>The TS document shall contain the directory path where the files are stored, e.g. "yang-models</w:t>
                            </w:r>
                            <w:proofErr w:type="gramStart"/>
                            <w:r>
                              <w:t>";</w:t>
                            </w:r>
                            <w:proofErr w:type="gramEnd"/>
                          </w:p>
                          <w:p w14:paraId="0A3460EB" w14:textId="77777777" w:rsidR="00DD2A57" w:rsidRDefault="00DD2A57" w:rsidP="00DD2A57">
                            <w:pPr>
                              <w:pStyle w:val="B1"/>
                            </w:pPr>
                            <w:r w:rsidRPr="00BC019E">
                              <w:t>-</w:t>
                            </w:r>
                            <w:r w:rsidRPr="00BC019E">
                              <w:tab/>
                            </w:r>
                            <w:r>
                              <w:t xml:space="preserve">The TS document shall contain the name of the files specified by this </w:t>
                            </w:r>
                            <w:proofErr w:type="gramStart"/>
                            <w:r>
                              <w:t>TS;</w:t>
                            </w:r>
                            <w:proofErr w:type="gramEnd"/>
                          </w:p>
                          <w:p w14:paraId="1676E0CE" w14:textId="77777777" w:rsidR="00DD2A57" w:rsidRDefault="00DD2A57" w:rsidP="00DD2A57">
                            <w:pPr>
                              <w:pStyle w:val="B1"/>
                            </w:pPr>
                            <w:r>
                              <w:t>-</w:t>
                            </w:r>
                            <w:r>
                              <w:tab/>
                            </w:r>
                            <w:r w:rsidRPr="006A1FA3">
                              <w:rPr>
                                <w:b/>
                                <w:bCs/>
                              </w:rPr>
                              <w:t>The TS document shall not contain a copy of the</w:t>
                            </w:r>
                            <w:r>
                              <w:t xml:space="preserve"> stage 3 </w:t>
                            </w:r>
                            <w:r w:rsidRPr="006A1FA3">
                              <w:rPr>
                                <w:b/>
                                <w:bCs/>
                              </w:rPr>
                              <w:t>specification files</w:t>
                            </w:r>
                            <w:r>
                              <w:t>.</w:t>
                            </w:r>
                          </w:p>
                          <w:p w14:paraId="699AF29C" w14:textId="77777777" w:rsidR="00DD2A57" w:rsidRPr="00B564A6" w:rsidRDefault="00DD2A57" w:rsidP="00DD2A57">
                            <w:pPr>
                              <w:rPr>
                                <w:b/>
                                <w:bCs/>
                              </w:rPr>
                            </w:pPr>
                            <w:r w:rsidRPr="00B564A6">
                              <w:rPr>
                                <w:b/>
                                <w:bCs/>
                              </w:rPr>
                              <w:t xml:space="preserve">Before making available any new version of a TS </w:t>
                            </w:r>
                            <w:r w:rsidRPr="00B564A6">
                              <w:t>specifying stage 3 files</w:t>
                            </w:r>
                            <w:r w:rsidRPr="00B564A6">
                              <w:rPr>
                                <w:b/>
                                <w:bCs/>
                              </w:rPr>
                              <w:t xml:space="preserve">, the responsible MCC officer shall download the specification files from 3GPP Forge and store them in the zip file containing the new version of the TS document. </w:t>
                            </w:r>
                            <w:r w:rsidRPr="00B564A6">
                              <w:t>This zip file shall be published in the usual places.</w:t>
                            </w:r>
                          </w:p>
                          <w:p w14:paraId="5587B1F2" w14:textId="77777777" w:rsidR="0096100E" w:rsidRDefault="0096100E" w:rsidP="0096100E">
                            <w:pPr>
                              <w:pStyle w:val="B1"/>
                              <w:ind w:left="0" w:firstLine="0"/>
                              <w:rPr>
                                <w:lang w:eastAsia="zh-CN"/>
                              </w:rPr>
                            </w:pPr>
                          </w:p>
                        </w:txbxContent>
                      </wps:txbx>
                      <wps:bodyPr rot="0" vert="horz" wrap="square" lIns="91440" tIns="45720" rIns="91440" bIns="45720" anchor="t" anchorCtr="0">
                        <a:noAutofit/>
                      </wps:bodyPr>
                    </wps:wsp>
                  </a:graphicData>
                </a:graphic>
              </wp:inline>
            </w:drawing>
          </mc:Choice>
          <mc:Fallback>
            <w:pict>
              <v:shape w14:anchorId="4443512F" id="_x0000_s1030" type="#_x0000_t202" style="width:481.35pt;height:44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">
                <v:textbox>
                  <w:txbxContent>
                    <w:p w14:paraId="68A64EA6" w14:textId="15CF7F21" w:rsidR="000F0BBB" w:rsidRDefault="000F0BBB" w:rsidP="000F0BBB">
                      <w:pPr>
                        <w:pStyle w:val="Heading3"/>
                      </w:pPr>
                      <w:bookmarkStart w:id="22" w:name="_Toc4753465"/>
                      <w:bookmarkStart w:id="23" w:name="_Toc20216614"/>
                      <w:bookmarkStart w:id="24" w:name="_Toc35365668"/>
                      <w:bookmarkStart w:id="25" w:name="_Toc201182324"/>
                      <w:r>
                        <w:t>4.6.3</w:t>
                      </w:r>
                      <w:r>
                        <w:tab/>
                      </w:r>
                      <w:r>
                        <w:tab/>
                        <w:t>Contents of Change Requests</w:t>
                      </w:r>
                      <w:bookmarkEnd w:id="22"/>
                      <w:bookmarkEnd w:id="23"/>
                      <w:bookmarkEnd w:id="24"/>
                      <w:bookmarkEnd w:id="25"/>
                    </w:p>
                    <w:p w14:paraId="3AED0F2B" w14:textId="3FAD8011" w:rsidR="000F0BBB" w:rsidRDefault="000F0BBB" w:rsidP="002B7436">
                      <w:pPr>
                        <w:keepNext/>
                      </w:pPr>
                      <w:r>
                        <w:t>Although the CR form shall indicate the details of change, each CR shall have attached the clauses of the specification that are affected by the CR, using the latest version of the major version.</w:t>
                      </w:r>
                      <w:r w:rsidR="002B7436">
                        <w:t>..</w:t>
                      </w:r>
                    </w:p>
                    <w:p w14:paraId="4C5E1D56" w14:textId="5076F5DB" w:rsidR="002B7436" w:rsidRDefault="002B7436" w:rsidP="002B7436">
                      <w:pPr>
                        <w:keepNext/>
                      </w:pPr>
                      <w:r>
                        <w:t>[…]</w:t>
                      </w:r>
                    </w:p>
                    <w:p w14:paraId="336BAC8E" w14:textId="77777777" w:rsidR="000F0BBB" w:rsidRDefault="000F0BBB" w:rsidP="000F0BBB">
                      <w:pPr>
                        <w:keepNext/>
                      </w:pPr>
                      <w:r w:rsidRPr="00405CFC">
                        <w:rPr>
                          <w:b/>
                          <w:bCs/>
                        </w:rPr>
                        <w:t>If the</w:t>
                      </w:r>
                      <w:r>
                        <w:t xml:space="preserve"> </w:t>
                      </w:r>
                      <w:r w:rsidRPr="00405CFC">
                        <w:rPr>
                          <w:b/>
                          <w:bCs/>
                        </w:rPr>
                        <w:t>CR proposes changes</w:t>
                      </w:r>
                      <w:r>
                        <w:t xml:space="preserve"> to stage 3 specification files </w:t>
                      </w:r>
                      <w:r w:rsidRPr="00405CFC">
                        <w:rPr>
                          <w:b/>
                          <w:bCs/>
                        </w:rPr>
                        <w:t>which are normatively documented in the 3GPP Forge repository</w:t>
                      </w:r>
                      <w:r>
                        <w:t xml:space="preserve"> according to clause 5C, </w:t>
                      </w:r>
                      <w:r w:rsidRPr="00405CFC">
                        <w:rPr>
                          <w:b/>
                          <w:bCs/>
                        </w:rPr>
                        <w:t>then the proposed modifications shall be documented in the 3GPP Forge repository</w:t>
                      </w:r>
                      <w:r>
                        <w:t xml:space="preserve">. </w:t>
                      </w:r>
                      <w:r w:rsidRPr="00405CFC">
                        <w:rPr>
                          <w:b/>
                          <w:bCs/>
                        </w:rPr>
                        <w:t>In this case the cover page of the CR form shall contain a reference to a Forge Merge-Request clearly listing the proposed modifications in the "</w:t>
                      </w:r>
                      <w:r w:rsidRPr="00405CFC">
                        <w:rPr>
                          <w:b/>
                          <w:bCs/>
                          <w:i/>
                          <w:iCs/>
                        </w:rPr>
                        <w:t>Other comments:</w:t>
                      </w:r>
                      <w:r w:rsidRPr="00405CFC">
                        <w:rPr>
                          <w:b/>
                          <w:bCs/>
                        </w:rPr>
                        <w:t>" field</w:t>
                      </w:r>
                      <w:r>
                        <w:t>, and excerpts of all affected stage 3 specification files clearly showing the proposed changes shall be appended to the cover page of the CR form.</w:t>
                      </w:r>
                    </w:p>
                    <w:p w14:paraId="25F52766" w14:textId="5FB9F659" w:rsidR="00772237" w:rsidRDefault="0096100E" w:rsidP="0096100E">
                      <w:pPr>
                        <w:pStyle w:val="B1"/>
                        <w:ind w:left="0" w:firstLine="0"/>
                        <w:rPr>
                          <w:lang w:eastAsia="zh-CN"/>
                        </w:rPr>
                      </w:pPr>
                      <w:r>
                        <w:rPr>
                          <w:lang w:eastAsia="zh-CN"/>
                        </w:rPr>
                        <w:t>…</w:t>
                      </w:r>
                    </w:p>
                    <w:p w14:paraId="031CCB7E" w14:textId="77777777" w:rsidR="00DD2A57" w:rsidRPr="00787BB3" w:rsidRDefault="00DD2A57" w:rsidP="00DD2A57">
                      <w:pPr>
                        <w:pStyle w:val="RAN4H1"/>
                        <w:numPr>
                          <w:ilvl w:val="0"/>
                          <w:numId w:val="0"/>
                        </w:numPr>
                        <w:ind w:left="1134" w:hanging="1134"/>
                      </w:pPr>
                      <w:bookmarkStart w:id="26" w:name="_Toc201182355"/>
                      <w:bookmarkStart w:id="27" w:name="_Hlk145521152"/>
                      <w:r w:rsidRPr="00787BB3">
                        <w:t>5C</w:t>
                      </w:r>
                      <w:r w:rsidRPr="00787BB3">
                        <w:tab/>
                        <w:t>Normative availability and distribution of stage 3 specification files</w:t>
                      </w:r>
                      <w:bookmarkEnd w:id="26"/>
                    </w:p>
                    <w:p w14:paraId="02B75753" w14:textId="77777777" w:rsidR="00DD2A57" w:rsidRPr="00BC019E" w:rsidRDefault="00DD2A57" w:rsidP="00DD2A57">
                      <w:r>
                        <w:t xml:space="preserve">In this option, the </w:t>
                      </w:r>
                      <w:r w:rsidRPr="000512C4">
                        <w:t>normative code parts of the stage 3 specification shall be normatively stored in the 3GPP Forge repository</w:t>
                      </w:r>
                      <w:bookmarkEnd w:id="27"/>
                      <w:r w:rsidRPr="000512C4">
                        <w:t>.</w:t>
                      </w:r>
                    </w:p>
                    <w:p w14:paraId="4E9DC79F" w14:textId="77777777" w:rsidR="00DD2A57" w:rsidRDefault="00DD2A57" w:rsidP="00DD2A57">
                      <w:pPr>
                        <w:keepNext/>
                      </w:pPr>
                      <w:r w:rsidRPr="000512C4">
                        <w:rPr>
                          <w:b/>
                          <w:bCs/>
                        </w:rPr>
                        <w:t>The TS document specifying</w:t>
                      </w:r>
                      <w:r>
                        <w:t xml:space="preserve"> the stage 3 definition </w:t>
                      </w:r>
                      <w:r w:rsidRPr="000512C4">
                        <w:rPr>
                          <w:b/>
                          <w:bCs/>
                        </w:rPr>
                        <w:t>shall indicate that the 3GPP Forge repository</w:t>
                      </w:r>
                      <w:r w:rsidRPr="000512C4" w:rsidDel="005E4AC9">
                        <w:rPr>
                          <w:b/>
                          <w:bCs/>
                        </w:rPr>
                        <w:t xml:space="preserve"> </w:t>
                      </w:r>
                      <w:r w:rsidRPr="000512C4">
                        <w:rPr>
                          <w:b/>
                          <w:bCs/>
                        </w:rPr>
                        <w:t>is normative for the corresponding</w:t>
                      </w:r>
                      <w:r>
                        <w:t xml:space="preserve"> stage 3 </w:t>
                      </w:r>
                      <w:r w:rsidRPr="000512C4">
                        <w:rPr>
                          <w:b/>
                          <w:bCs/>
                        </w:rPr>
                        <w:t>specification</w:t>
                      </w:r>
                      <w:r>
                        <w:t xml:space="preserve"> files and:</w:t>
                      </w:r>
                    </w:p>
                    <w:p w14:paraId="15FFFFA4" w14:textId="77777777" w:rsidR="00DD2A57" w:rsidRDefault="00DD2A57" w:rsidP="00DD2A57">
                      <w:pPr>
                        <w:pStyle w:val="B1"/>
                      </w:pPr>
                      <w:r w:rsidRPr="00BC019E">
                        <w:t>-</w:t>
                      </w:r>
                      <w:r w:rsidRPr="00BC019E">
                        <w:tab/>
                      </w:r>
                      <w:r w:rsidRPr="00E91F96">
                        <w:rPr>
                          <w:b/>
                          <w:bCs/>
                        </w:rPr>
                        <w:t>The TS document shall contain a link to a 3GPP Forge repository tag that implicitly includes the versioning information about the TS</w:t>
                      </w:r>
                      <w:r>
                        <w:t xml:space="preserve">, e.g. </w:t>
                      </w:r>
                      <w:hyperlink r:id="rId15" w:history="1">
                        <w:r w:rsidRPr="00091559">
                          <w:rPr>
                            <w:rStyle w:val="Hyperlink"/>
                            <w:rFonts w:eastAsiaTheme="majorEastAsia"/>
                          </w:rPr>
                          <w:t>https://forge.3gpp.org/rep/sa5/MnS/-/tree/Tag_Rel18_SA100</w:t>
                        </w:r>
                      </w:hyperlink>
                      <w:r>
                        <w:t>;</w:t>
                      </w:r>
                    </w:p>
                    <w:p w14:paraId="18FF0375" w14:textId="77777777" w:rsidR="00DD2A57" w:rsidRDefault="00DD2A57" w:rsidP="00DD2A57">
                      <w:pPr>
                        <w:pStyle w:val="B1"/>
                      </w:pPr>
                      <w:r w:rsidRPr="00BC019E">
                        <w:t>-</w:t>
                      </w:r>
                      <w:r w:rsidRPr="00BC019E">
                        <w:tab/>
                      </w:r>
                      <w:r>
                        <w:t>The TS document shall contain the directory path where the files are stored, e.g. "yang-models</w:t>
                      </w:r>
                      <w:proofErr w:type="gramStart"/>
                      <w:r>
                        <w:t>";</w:t>
                      </w:r>
                      <w:proofErr w:type="gramEnd"/>
                    </w:p>
                    <w:p w14:paraId="0A3460EB" w14:textId="77777777" w:rsidR="00DD2A57" w:rsidRDefault="00DD2A57" w:rsidP="00DD2A57">
                      <w:pPr>
                        <w:pStyle w:val="B1"/>
                      </w:pPr>
                      <w:r w:rsidRPr="00BC019E">
                        <w:t>-</w:t>
                      </w:r>
                      <w:r w:rsidRPr="00BC019E">
                        <w:tab/>
                      </w:r>
                      <w:r>
                        <w:t xml:space="preserve">The TS document shall contain the name of the files specified by this </w:t>
                      </w:r>
                      <w:proofErr w:type="gramStart"/>
                      <w:r>
                        <w:t>TS;</w:t>
                      </w:r>
                      <w:proofErr w:type="gramEnd"/>
                    </w:p>
                    <w:p w14:paraId="1676E0CE" w14:textId="77777777" w:rsidR="00DD2A57" w:rsidRDefault="00DD2A57" w:rsidP="00DD2A57">
                      <w:pPr>
                        <w:pStyle w:val="B1"/>
                      </w:pPr>
                      <w:r>
                        <w:t>-</w:t>
                      </w:r>
                      <w:r>
                        <w:tab/>
                      </w:r>
                      <w:r w:rsidRPr="006A1FA3">
                        <w:rPr>
                          <w:b/>
                          <w:bCs/>
                        </w:rPr>
                        <w:t>The TS document shall not contain a copy of the</w:t>
                      </w:r>
                      <w:r>
                        <w:t xml:space="preserve"> stage 3 </w:t>
                      </w:r>
                      <w:r w:rsidRPr="006A1FA3">
                        <w:rPr>
                          <w:b/>
                          <w:bCs/>
                        </w:rPr>
                        <w:t>specification files</w:t>
                      </w:r>
                      <w:r>
                        <w:t>.</w:t>
                      </w:r>
                    </w:p>
                    <w:p w14:paraId="699AF29C" w14:textId="77777777" w:rsidR="00DD2A57" w:rsidRPr="00B564A6" w:rsidRDefault="00DD2A57" w:rsidP="00DD2A57">
                      <w:pPr>
                        <w:rPr>
                          <w:b/>
                          <w:bCs/>
                        </w:rPr>
                      </w:pPr>
                      <w:r w:rsidRPr="00B564A6">
                        <w:rPr>
                          <w:b/>
                          <w:bCs/>
                        </w:rPr>
                        <w:t xml:space="preserve">Before making available any new version of a TS </w:t>
                      </w:r>
                      <w:r w:rsidRPr="00B564A6">
                        <w:t>specifying stage 3 files</w:t>
                      </w:r>
                      <w:r w:rsidRPr="00B564A6">
                        <w:rPr>
                          <w:b/>
                          <w:bCs/>
                        </w:rPr>
                        <w:t xml:space="preserve">, the responsible MCC officer shall download the specification files from 3GPP Forge and store them in the zip file containing the new version of the TS document. </w:t>
                      </w:r>
                      <w:r w:rsidRPr="00B564A6">
                        <w:t>This zip file shall be published in the usual places.</w:t>
                      </w:r>
                    </w:p>
                    <w:p w14:paraId="5587B1F2" w14:textId="77777777" w:rsidR="0096100E" w:rsidRDefault="0096100E" w:rsidP="0096100E">
                      <w:pPr>
                        <w:pStyle w:val="B1"/>
                        <w:ind w:left="0" w:firstLine="0"/>
                        <w:rPr>
                          <w:lang w:eastAsia="zh-CN"/>
                        </w:rPr>
                      </w:pPr>
                    </w:p>
                  </w:txbxContent>
                </v:textbox>
                <w10:anchorlock/>
              </v:shape>
            </w:pict>
          </mc:Fallback>
        </mc:AlternateContent>
      </w:r>
    </w:p>
    <w:p w14:paraId="304B3255" w14:textId="3353BAC1" w:rsidR="003D60E2" w:rsidRDefault="003E7469" w:rsidP="00D71F6E">
      <w:pPr>
        <w:pStyle w:val="RAN4observation0"/>
      </w:pPr>
      <w:bookmarkStart w:id="21" w:name="_Toc213417175"/>
      <w:r>
        <w:t xml:space="preserve">The </w:t>
      </w:r>
      <w:r w:rsidRPr="003E7469">
        <w:t>Technical Specification Group working methods (TS 21.900)</w:t>
      </w:r>
      <w:r>
        <w:t xml:space="preserve"> specifies how references shall be made from </w:t>
      </w:r>
      <w:proofErr w:type="spellStart"/>
      <w:r w:rsidR="00CA4CC5">
        <w:t>Big</w:t>
      </w:r>
      <w:r>
        <w:t>CR</w:t>
      </w:r>
      <w:proofErr w:type="spellEnd"/>
      <w:r w:rsidR="00CA4CC5">
        <w:t xml:space="preserve"> coversheet</w:t>
      </w:r>
      <w:r>
        <w:t xml:space="preserve"> to the </w:t>
      </w:r>
      <w:r w:rsidR="00D71F6E">
        <w:t xml:space="preserve">ETSI </w:t>
      </w:r>
      <w:r w:rsidR="00D71F6E" w:rsidRPr="00D71F6E">
        <w:t>Forge Merge-Request</w:t>
      </w:r>
      <w:r w:rsidR="00D71F6E">
        <w:t xml:space="preserve"> to the Band Combination Database.</w:t>
      </w:r>
      <w:bookmarkEnd w:id="21"/>
    </w:p>
    <w:p w14:paraId="2ABA87DA" w14:textId="377BD08B" w:rsidR="00C576A1" w:rsidRDefault="00F844A9" w:rsidP="00E776C3">
      <w:pPr>
        <w:rPr>
          <w:lang w:eastAsia="zh-CN"/>
        </w:rPr>
      </w:pPr>
      <w:r>
        <w:t xml:space="preserve">The </w:t>
      </w:r>
      <w:r w:rsidR="00C576A1" w:rsidRPr="00C576A1">
        <w:t>merging branch with all the agreed JSON</w:t>
      </w:r>
      <w:r w:rsidR="00C576A1">
        <w:t xml:space="preserve"> created by the </w:t>
      </w:r>
      <w:r w:rsidR="00C576A1">
        <w:rPr>
          <w:lang w:eastAsia="zh-CN"/>
        </w:rPr>
        <w:t xml:space="preserve">main rapporteur can also be visualized </w:t>
      </w:r>
      <w:r w:rsidR="00F779BD">
        <w:rPr>
          <w:lang w:eastAsia="zh-CN"/>
        </w:rPr>
        <w:t>during the RAN4 meeting</w:t>
      </w:r>
      <w:r w:rsidR="00AA4C83">
        <w:rPr>
          <w:lang w:eastAsia="zh-CN"/>
        </w:rPr>
        <w:t>,</w:t>
      </w:r>
      <w:r w:rsidR="00F779BD">
        <w:rPr>
          <w:lang w:eastAsia="zh-CN"/>
        </w:rPr>
        <w:t xml:space="preserve"> </w:t>
      </w:r>
      <w:r w:rsidR="00AA4C83">
        <w:rPr>
          <w:lang w:eastAsia="zh-CN"/>
        </w:rPr>
        <w:t xml:space="preserve">potentially </w:t>
      </w:r>
      <w:r w:rsidR="00F779BD">
        <w:rPr>
          <w:lang w:eastAsia="zh-CN"/>
        </w:rPr>
        <w:t>using a local copy of the Band Combination Database if needed</w:t>
      </w:r>
      <w:r w:rsidR="00AA4C83">
        <w:rPr>
          <w:lang w:eastAsia="zh-CN"/>
        </w:rPr>
        <w:t xml:space="preserve">, as marked in grey in </w:t>
      </w:r>
      <w:r w:rsidR="00AA4C83">
        <w:rPr>
          <w:lang w:eastAsia="zh-CN"/>
        </w:rPr>
        <w:fldChar w:fldCharType="begin"/>
      </w:r>
      <w:r w:rsidR="00AA4C83">
        <w:rPr>
          <w:lang w:eastAsia="zh-CN"/>
        </w:rPr>
        <w:instrText xml:space="preserve"> REF _Ref210309425 \h </w:instrText>
      </w:r>
      <w:r w:rsidR="00AA4C83">
        <w:rPr>
          <w:lang w:eastAsia="zh-CN"/>
        </w:rPr>
      </w:r>
      <w:r w:rsidR="00AA4C83">
        <w:rPr>
          <w:lang w:eastAsia="zh-CN"/>
        </w:rPr>
        <w:fldChar w:fldCharType="separate"/>
      </w:r>
      <w:r w:rsidR="000D50D0">
        <w:t xml:space="preserve">Fig.  </w:t>
      </w:r>
      <w:r w:rsidR="000D50D0">
        <w:rPr>
          <w:noProof/>
        </w:rPr>
        <w:t>1</w:t>
      </w:r>
      <w:r w:rsidR="00AA4C83">
        <w:rPr>
          <w:lang w:eastAsia="zh-CN"/>
        </w:rPr>
        <w:fldChar w:fldCharType="end"/>
      </w:r>
      <w:r w:rsidR="00AA4C83">
        <w:rPr>
          <w:lang w:eastAsia="zh-CN"/>
        </w:rPr>
        <w:t>.</w:t>
      </w:r>
    </w:p>
    <w:p w14:paraId="1526261F" w14:textId="2A4E87BD" w:rsidR="00AA4C83" w:rsidRDefault="00AA4C83" w:rsidP="00AA4C83">
      <w:pPr>
        <w:pStyle w:val="RAN4observation0"/>
      </w:pPr>
      <w:bookmarkStart w:id="22" w:name="_Toc213417176"/>
      <w:r>
        <w:t xml:space="preserve">The </w:t>
      </w:r>
      <w:r w:rsidR="00BF68C6">
        <w:t>updated Band Combination Database can be visualized during the RAN4 meeting.</w:t>
      </w:r>
      <w:bookmarkEnd w:id="22"/>
    </w:p>
    <w:p w14:paraId="17B052F4" w14:textId="4C566DAE" w:rsidR="003D281F" w:rsidRDefault="00441F1D" w:rsidP="00E776C3">
      <w:r>
        <w:t>After t</w:t>
      </w:r>
      <w:r w:rsidR="00546830">
        <w:t xml:space="preserve">he RAN4 meeting the </w:t>
      </w:r>
      <w:proofErr w:type="spellStart"/>
      <w:r w:rsidR="00546830">
        <w:t>BigC</w:t>
      </w:r>
      <w:r w:rsidR="00797BDB">
        <w:t>R</w:t>
      </w:r>
      <w:proofErr w:type="spellEnd"/>
      <w:r w:rsidR="00797BDB">
        <w:t xml:space="preserve"> created for the WI will enter the MCC CR pack for the next RAN meeting where it </w:t>
      </w:r>
      <w:r w:rsidR="00B53FD6">
        <w:t>needs to</w:t>
      </w:r>
      <w:r w:rsidR="00797BDB">
        <w:t xml:space="preserve"> be approved before it can </w:t>
      </w:r>
      <w:r w:rsidR="00D42CD2">
        <w:t xml:space="preserve">become the next release of the specification. </w:t>
      </w:r>
      <w:r w:rsidR="00A41DE1">
        <w:t>W</w:t>
      </w:r>
      <w:r w:rsidR="00B53FD6">
        <w:t xml:space="preserve">hen approved by RAN </w:t>
      </w:r>
      <w:r w:rsidR="000C5BDA">
        <w:t xml:space="preserve">the merge request will be pushed to the Band Combination Database by the MCC officer. </w:t>
      </w:r>
    </w:p>
    <w:p w14:paraId="1DF05EA4" w14:textId="7B86B8D0" w:rsidR="00E776C3" w:rsidRPr="00E776C3" w:rsidRDefault="003D281F" w:rsidP="003D281F">
      <w:pPr>
        <w:pStyle w:val="RAN4observation0"/>
      </w:pPr>
      <w:bookmarkStart w:id="23" w:name="_Toc213417177"/>
      <w:r>
        <w:t>The push of a merge request to the</w:t>
      </w:r>
      <w:r w:rsidR="00546830">
        <w:t xml:space="preserve"> </w:t>
      </w:r>
      <w:r w:rsidRPr="003D281F">
        <w:t xml:space="preserve">Band Combination Database </w:t>
      </w:r>
      <w:r>
        <w:t xml:space="preserve">will be handled </w:t>
      </w:r>
      <w:r w:rsidRPr="003D281F">
        <w:t xml:space="preserve">by </w:t>
      </w:r>
      <w:r>
        <w:t>a</w:t>
      </w:r>
      <w:r w:rsidRPr="003D281F">
        <w:t xml:space="preserve"> MCC officer</w:t>
      </w:r>
      <w:r w:rsidR="005D5B29">
        <w:t>.</w:t>
      </w:r>
      <w:bookmarkEnd w:id="23"/>
    </w:p>
    <w:p w14:paraId="40172BE7" w14:textId="2B433573" w:rsidR="005D5B29" w:rsidRDefault="005D5B29" w:rsidP="0050336F">
      <w:r>
        <w:t>After the push of the merge request to the Band Combination Database</w:t>
      </w:r>
      <w:r w:rsidR="003C1ADE">
        <w:t xml:space="preserve"> it will now reflect the latest agreed band combinations. </w:t>
      </w:r>
      <w:r w:rsidR="005404D4">
        <w:t xml:space="preserve">This new version of the Band Combination Database will be tagged with versioning information </w:t>
      </w:r>
      <w:r w:rsidR="00495C9B">
        <w:t xml:space="preserve">corresponding to the DOCX based specifications release to ensure </w:t>
      </w:r>
      <w:r w:rsidR="00D53777">
        <w:t>alignment</w:t>
      </w:r>
      <w:r w:rsidR="00495C9B">
        <w:t xml:space="preserve"> between these.</w:t>
      </w:r>
      <w:r w:rsidR="003C1ADE">
        <w:t xml:space="preserve"> </w:t>
      </w:r>
    </w:p>
    <w:p w14:paraId="0CED7EE2" w14:textId="12900092" w:rsidR="00D53777" w:rsidRDefault="00D53777" w:rsidP="00D53777">
      <w:pPr>
        <w:pStyle w:val="RAN4observation0"/>
      </w:pPr>
      <w:bookmarkStart w:id="24" w:name="_Toc213417178"/>
      <w:r>
        <w:t xml:space="preserve">Tags will be used in the </w:t>
      </w:r>
      <w:r w:rsidRPr="00D53777">
        <w:t>Band Combination Database</w:t>
      </w:r>
      <w:r>
        <w:t xml:space="preserve"> to reflect </w:t>
      </w:r>
      <w:r w:rsidR="00686FB6">
        <w:t xml:space="preserve">which specification release </w:t>
      </w:r>
      <w:r w:rsidR="005D3DD3">
        <w:t>is presented</w:t>
      </w:r>
      <w:r w:rsidR="00C72592">
        <w:t>.</w:t>
      </w:r>
      <w:bookmarkEnd w:id="24"/>
    </w:p>
    <w:p w14:paraId="526A9239" w14:textId="20548026" w:rsidR="005D3DD3" w:rsidRDefault="0004039D" w:rsidP="005D3DD3">
      <w:r>
        <w:lastRenderedPageBreak/>
        <w:t>The version control build into the ETSI Forge</w:t>
      </w:r>
      <w:r w:rsidR="008256B3">
        <w:t xml:space="preserve"> and thereby the </w:t>
      </w:r>
      <w:r w:rsidR="008256B3" w:rsidRPr="00D53777">
        <w:t>Band Combination Database</w:t>
      </w:r>
      <w:r>
        <w:t xml:space="preserve"> allows users b</w:t>
      </w:r>
      <w:r w:rsidR="00C72592">
        <w:t xml:space="preserve">y </w:t>
      </w:r>
      <w:r w:rsidR="005970B9">
        <w:t xml:space="preserve">selecting a different/old Tag within the Band Combination Database to see </w:t>
      </w:r>
      <w:r w:rsidR="002B0218">
        <w:t>supp</w:t>
      </w:r>
      <w:r w:rsidR="00583EA4">
        <w:t xml:space="preserve">orted band combinations from that specific release of the specification. </w:t>
      </w:r>
      <w:r w:rsidR="005970B9">
        <w:t xml:space="preserve"> </w:t>
      </w:r>
    </w:p>
    <w:p w14:paraId="26608469" w14:textId="4E37CD76" w:rsidR="00583EA4" w:rsidRPr="005D3DD3" w:rsidRDefault="0004039D" w:rsidP="00D552A0">
      <w:pPr>
        <w:pStyle w:val="RAN4observation0"/>
      </w:pPr>
      <w:bookmarkStart w:id="25" w:name="_Toc213417179"/>
      <w:r>
        <w:t xml:space="preserve">Using the </w:t>
      </w:r>
      <w:r w:rsidR="00D552A0" w:rsidRPr="00D552A0">
        <w:t>Band Combination Database</w:t>
      </w:r>
      <w:r w:rsidR="00D552A0">
        <w:t>s version control allows used to see supported band combinations from a specific release of the specification.</w:t>
      </w:r>
      <w:bookmarkEnd w:id="25"/>
    </w:p>
    <w:p w14:paraId="5B72A10F" w14:textId="1A9F6D3C" w:rsidR="00201222" w:rsidRDefault="00201222" w:rsidP="00201222">
      <w:pPr>
        <w:pStyle w:val="RAN4proposal"/>
      </w:pPr>
      <w:bookmarkStart w:id="26" w:name="_Toc213417180"/>
      <w:r>
        <w:t xml:space="preserve">RAN4 shall further examine the agreed </w:t>
      </w:r>
      <w:r w:rsidRPr="00201222">
        <w:t>“</w:t>
      </w:r>
      <w:r w:rsidR="002E5696">
        <w:t>Phase</w:t>
      </w:r>
      <w:r w:rsidRPr="00201222">
        <w:t xml:space="preserve"> 1 process”</w:t>
      </w:r>
      <w:r>
        <w:t xml:space="preserve"> with the perspective of the practicalities now presented after discussion with </w:t>
      </w:r>
      <w:r w:rsidR="002E5696">
        <w:t xml:space="preserve">ETSI </w:t>
      </w:r>
      <w:r>
        <w:t>MCC.</w:t>
      </w:r>
      <w:bookmarkEnd w:id="26"/>
    </w:p>
    <w:p w14:paraId="62F9E523" w14:textId="2EBE284D" w:rsidR="00201222" w:rsidRDefault="00201222" w:rsidP="00201222">
      <w:r>
        <w:t>The intention was that the ETSI Web App only shall reflect the latest release of the specification. There is however a possibility of also implementing a feature which would allow it to show a selected release of the specification. This will be considered further in the future</w:t>
      </w:r>
      <w:r w:rsidR="00E32AC3">
        <w:t xml:space="preserve"> as captured in the WF [7]</w:t>
      </w:r>
      <w:r>
        <w:t xml:space="preserve">. </w:t>
      </w:r>
    </w:p>
    <w:p w14:paraId="19801D8A" w14:textId="63B75B23" w:rsidR="00201222" w:rsidRPr="00201222" w:rsidRDefault="00201222" w:rsidP="002E5696">
      <w:pPr>
        <w:pStyle w:val="RAN4observation0"/>
      </w:pPr>
      <w:bookmarkStart w:id="27" w:name="_Toc213417181"/>
      <w:r>
        <w:t>RAN4 shall consider whether there is a need to reflect the other releases than then lates</w:t>
      </w:r>
      <w:r w:rsidR="00543E7D">
        <w:t>t</w:t>
      </w:r>
      <w:r>
        <w:t xml:space="preserve"> within the EISI Web App.</w:t>
      </w:r>
      <w:bookmarkEnd w:id="27"/>
    </w:p>
    <w:p w14:paraId="27C52921" w14:textId="099EDFEC" w:rsidR="00A55E7C" w:rsidRDefault="00234EAC" w:rsidP="00234EAC">
      <w:pPr>
        <w:pStyle w:val="RAN4H3"/>
      </w:pPr>
      <w:r>
        <w:t>Inclusion of JSON files within the TS zip file</w:t>
      </w:r>
      <w:r w:rsidR="0053099B">
        <w:t xml:space="preserve"> </w:t>
      </w:r>
    </w:p>
    <w:p w14:paraId="7EF932B4" w14:textId="58FADD82" w:rsidR="0050336F" w:rsidRDefault="00234EAC" w:rsidP="0050336F">
      <w:r>
        <w:t xml:space="preserve">When studying the 3GPP Technical Specification Group working methods (TS </w:t>
      </w:r>
      <w:r w:rsidRPr="00D33FB7">
        <w:t>21.900</w:t>
      </w:r>
      <w:r>
        <w:t xml:space="preserve">) it was found </w:t>
      </w:r>
      <w:r w:rsidR="00465753">
        <w:t xml:space="preserve">in </w:t>
      </w:r>
      <w:r>
        <w:t xml:space="preserve">Clause 5C (shown on previous page) that when </w:t>
      </w:r>
      <w:r w:rsidR="00201222">
        <w:t>publishing</w:t>
      </w:r>
      <w:r>
        <w:t xml:space="preserve"> a new release of the specification (TS)</w:t>
      </w:r>
      <w:r w:rsidR="00201222">
        <w:t xml:space="preserve"> MCC is currently required to include all the latest versions of the JSON files within the TS zip file. </w:t>
      </w:r>
    </w:p>
    <w:p w14:paraId="74957F92" w14:textId="616592AF" w:rsidR="00201222" w:rsidRDefault="00201222" w:rsidP="00201222">
      <w:pPr>
        <w:pStyle w:val="RAN4observation0"/>
      </w:pPr>
      <w:bookmarkStart w:id="28" w:name="_Toc213417182"/>
      <w:r w:rsidRPr="00201222">
        <w:t xml:space="preserve">MCC is currently required </w:t>
      </w:r>
      <w:r>
        <w:t xml:space="preserve">by </w:t>
      </w:r>
      <w:r w:rsidRPr="00201222">
        <w:t>TS 21.900</w:t>
      </w:r>
      <w:r>
        <w:t xml:space="preserve"> </w:t>
      </w:r>
      <w:r w:rsidRPr="00201222">
        <w:t>to include all the latest versions of the JSON files within the TS zip file.</w:t>
      </w:r>
      <w:bookmarkEnd w:id="28"/>
    </w:p>
    <w:p w14:paraId="0219C149" w14:textId="1E2982E2" w:rsidR="007C49EA" w:rsidRDefault="00201222" w:rsidP="00201222">
      <w:r>
        <w:t xml:space="preserve">Given the large number of JSON data files </w:t>
      </w:r>
      <w:proofErr w:type="gramStart"/>
      <w:r>
        <w:t>and also</w:t>
      </w:r>
      <w:proofErr w:type="gramEnd"/>
      <w:r>
        <w:t xml:space="preserve"> their relation to the JSON schema files (the difference between these </w:t>
      </w:r>
      <w:r w:rsidR="007C49EA">
        <w:t>is</w:t>
      </w:r>
      <w:r>
        <w:t xml:space="preserve"> further elaborated in Section 3.3) it can be questioned whether this working practice is </w:t>
      </w:r>
      <w:r w:rsidR="007C49EA">
        <w:t>practical for the RAN4 specifications.</w:t>
      </w:r>
    </w:p>
    <w:p w14:paraId="28BE5C47" w14:textId="0D89714B" w:rsidR="00201222" w:rsidRDefault="007C49EA" w:rsidP="007C49EA">
      <w:pPr>
        <w:pStyle w:val="RAN4observation0"/>
      </w:pPr>
      <w:r>
        <w:t xml:space="preserve"> </w:t>
      </w:r>
      <w:bookmarkStart w:id="29" w:name="_Toc213417183"/>
      <w:r>
        <w:t>I</w:t>
      </w:r>
      <w:r w:rsidRPr="007C49EA">
        <w:t xml:space="preserve">t can be questioned whether </w:t>
      </w:r>
      <w:r>
        <w:t>including all JSON files</w:t>
      </w:r>
      <w:r w:rsidR="001A78BE">
        <w:t xml:space="preserve"> within the TS</w:t>
      </w:r>
      <w:r w:rsidRPr="007C49EA">
        <w:t xml:space="preserve"> </w:t>
      </w:r>
      <w:r w:rsidR="001A78BE">
        <w:t xml:space="preserve">is </w:t>
      </w:r>
      <w:r w:rsidRPr="007C49EA">
        <w:t>practical for the RAN4 specifications</w:t>
      </w:r>
      <w:r w:rsidR="001A78BE">
        <w:t>.</w:t>
      </w:r>
      <w:bookmarkEnd w:id="29"/>
    </w:p>
    <w:p w14:paraId="66B17F5F" w14:textId="77777777" w:rsidR="00B61D04" w:rsidRDefault="001A78BE" w:rsidP="00B61D04">
      <w:r>
        <w:t xml:space="preserve">If a reference is to be made to the repository </w:t>
      </w:r>
      <w:r w:rsidR="00780C43">
        <w:t xml:space="preserve">with the Band combination Database </w:t>
      </w:r>
      <w:r w:rsidR="00BB35CC">
        <w:t xml:space="preserve">within the TS, </w:t>
      </w:r>
      <w:r w:rsidR="00780C43">
        <w:t>instead of including all the files within the zip file</w:t>
      </w:r>
      <w:r w:rsidR="00BB35CC">
        <w:t>,</w:t>
      </w:r>
      <w:r w:rsidR="00780C43">
        <w:t xml:space="preserve"> </w:t>
      </w:r>
      <w:r w:rsidR="004B5D00">
        <w:t>th</w:t>
      </w:r>
      <w:r w:rsidR="00BB35CC">
        <w:t>e</w:t>
      </w:r>
      <w:r w:rsidR="004B5D00">
        <w:t xml:space="preserve"> </w:t>
      </w:r>
      <w:r w:rsidR="00BB35CC">
        <w:t>3GPP agreed W</w:t>
      </w:r>
      <w:r w:rsidR="004B5D00">
        <w:t xml:space="preserve">orking </w:t>
      </w:r>
      <w:r w:rsidR="00BB35CC">
        <w:t>M</w:t>
      </w:r>
      <w:r w:rsidR="004B5D00">
        <w:t>ethod</w:t>
      </w:r>
      <w:r w:rsidR="00BB35CC">
        <w:t>s</w:t>
      </w:r>
      <w:r w:rsidR="004B5D00">
        <w:t xml:space="preserve"> </w:t>
      </w:r>
      <w:r w:rsidR="00780C43">
        <w:t xml:space="preserve">first needs to be included within </w:t>
      </w:r>
      <w:r w:rsidR="00780C43" w:rsidRPr="00201222">
        <w:t>TS 21.900</w:t>
      </w:r>
      <w:r w:rsidR="00780C43">
        <w:t xml:space="preserve">. Since this TS is under </w:t>
      </w:r>
      <w:r w:rsidR="00EA4D81">
        <w:t xml:space="preserve">change control by SA it would be necessary to liaison with them to </w:t>
      </w:r>
      <w:r w:rsidR="00BB35CC">
        <w:t xml:space="preserve">facilitate the changes. This type of liaison may also need RAN coordination, why RAN4 needs to first agree if </w:t>
      </w:r>
      <w:bookmarkStart w:id="30" w:name="_Hlk210379954"/>
      <w:r w:rsidR="00BB35CC">
        <w:t>including the JSON files within the TS zip can be accepted as a solution</w:t>
      </w:r>
      <w:bookmarkEnd w:id="30"/>
      <w:r w:rsidR="00BB35CC">
        <w:t>.</w:t>
      </w:r>
    </w:p>
    <w:p w14:paraId="6DC13920" w14:textId="7B758663" w:rsidR="00363968" w:rsidRPr="00363968" w:rsidRDefault="00363968" w:rsidP="00B61D04">
      <w:r>
        <w:t xml:space="preserve">As discussed at RAN4#116bis there is no intention to change the working </w:t>
      </w:r>
      <w:r w:rsidR="006F59AB">
        <w:t xml:space="preserve">methods of TS 21.900 as of now from RAN4 side. This </w:t>
      </w:r>
      <w:proofErr w:type="gramStart"/>
      <w:r w:rsidR="006F59AB">
        <w:t>as long as</w:t>
      </w:r>
      <w:proofErr w:type="gramEnd"/>
      <w:r w:rsidR="006F59AB">
        <w:t xml:space="preserve"> </w:t>
      </w:r>
      <w:r w:rsidR="00A51B5A">
        <w:t>the current working methods can function together with the Band Combination Database.</w:t>
      </w:r>
    </w:p>
    <w:p w14:paraId="4BDFFB9E" w14:textId="11CF22F3" w:rsidR="00BB35CC" w:rsidRDefault="00BB35CC" w:rsidP="00B61D04">
      <w:pPr>
        <w:pStyle w:val="RAN4observation0"/>
      </w:pPr>
      <w:bookmarkStart w:id="31" w:name="_Toc213417184"/>
      <w:r>
        <w:t xml:space="preserve">RAN4 </w:t>
      </w:r>
      <w:r w:rsidR="00B61D04">
        <w:t xml:space="preserve">has no intention of changing the </w:t>
      </w:r>
      <w:r w:rsidR="00B61D04" w:rsidRPr="00B61D04">
        <w:t xml:space="preserve">working methods of TS 21.900 as of now </w:t>
      </w:r>
      <w:r w:rsidR="00B61D04">
        <w:t>and will therefore</w:t>
      </w:r>
      <w:r>
        <w:t xml:space="preserve"> </w:t>
      </w:r>
      <w:r w:rsidRPr="00BB35CC">
        <w:t>includ</w:t>
      </w:r>
      <w:r w:rsidR="00B61D04">
        <w:t>e</w:t>
      </w:r>
      <w:r w:rsidRPr="00BB35CC">
        <w:t xml:space="preserve"> the JSON files within the TS zip</w:t>
      </w:r>
      <w:r>
        <w:t>.</w:t>
      </w:r>
      <w:bookmarkEnd w:id="31"/>
    </w:p>
    <w:p w14:paraId="0BA93D30" w14:textId="027F5AAC" w:rsidR="00B61D04" w:rsidRDefault="00B61D04" w:rsidP="00B61D04">
      <w:r>
        <w:t>Additional</w:t>
      </w:r>
      <w:r w:rsidR="008A428B">
        <w:t xml:space="preserve">, since the JSON files are not easily readable in large numbers, it is suggested to also include </w:t>
      </w:r>
      <w:r w:rsidR="005023AC">
        <w:t>an</w:t>
      </w:r>
      <w:r w:rsidR="008A428B">
        <w:t xml:space="preserve"> </w:t>
      </w:r>
      <w:r w:rsidR="00EE4210">
        <w:t xml:space="preserve">auto generated table from the content of the band combination database </w:t>
      </w:r>
      <w:r w:rsidR="005023AC">
        <w:t xml:space="preserve">within the zip TS file. The auto generated table(s) </w:t>
      </w:r>
      <w:r w:rsidR="00EE4210">
        <w:t xml:space="preserve">showing </w:t>
      </w:r>
      <w:r w:rsidR="005023AC">
        <w:t>the supported band combinations can be added as an individual file within the zip</w:t>
      </w:r>
      <w:r w:rsidR="003174D8">
        <w:t xml:space="preserve"> file and does not need to be part of the Word file. The details on how this can practically be done </w:t>
      </w:r>
      <w:r w:rsidR="00E477F6">
        <w:t>needs further discussion with ETSI.</w:t>
      </w:r>
    </w:p>
    <w:p w14:paraId="1B75C7B1" w14:textId="08AEB3FE" w:rsidR="00955651" w:rsidRDefault="00E0214D" w:rsidP="00955651">
      <w:pPr>
        <w:pStyle w:val="RAN4observation0"/>
      </w:pPr>
      <w:bookmarkStart w:id="32" w:name="_Toc213417185"/>
      <w:r>
        <w:t xml:space="preserve">Since the content of the Band Combination Database is to be included to the TS zip file it will be available for </w:t>
      </w:r>
      <w:r w:rsidR="004474DF">
        <w:t>all who currently uses the TS, even offline.</w:t>
      </w:r>
      <w:bookmarkEnd w:id="32"/>
      <w:r w:rsidR="00F2626F">
        <w:t xml:space="preserve"> </w:t>
      </w:r>
    </w:p>
    <w:p w14:paraId="5CB306DF" w14:textId="6655215A" w:rsidR="00F2626F" w:rsidRDefault="00F2626F" w:rsidP="00F2626F">
      <w:r>
        <w:t>Visualizing the supported band combinations and including that to the TS zip file needs further discussion.</w:t>
      </w:r>
    </w:p>
    <w:p w14:paraId="2E70D785" w14:textId="70859554" w:rsidR="00F2626F" w:rsidRPr="00F2626F" w:rsidRDefault="00F2626F" w:rsidP="00F2626F">
      <w:pPr>
        <w:pStyle w:val="RAN4proposal"/>
      </w:pPr>
      <w:bookmarkStart w:id="33" w:name="_Toc213417186"/>
      <w:r>
        <w:t xml:space="preserve">RAN4 shall further discuss how </w:t>
      </w:r>
      <w:r w:rsidR="002F0D25">
        <w:t xml:space="preserve">the supported band combinations can be best visualized also within the downloadable TS zip file. The </w:t>
      </w:r>
      <w:r w:rsidR="00803C4B">
        <w:t>visualization shall be based on the content of the Band Combination Database.</w:t>
      </w:r>
      <w:bookmarkEnd w:id="33"/>
    </w:p>
    <w:p w14:paraId="5C1B4707" w14:textId="3A552C35" w:rsidR="00C53F64" w:rsidRDefault="00C53F64" w:rsidP="00C53F64">
      <w:pPr>
        <w:pStyle w:val="RAN4H2"/>
      </w:pPr>
      <w:r>
        <w:t xml:space="preserve">Access to the </w:t>
      </w:r>
      <w:r w:rsidR="003C228A">
        <w:t xml:space="preserve">Band Combination Database </w:t>
      </w:r>
      <w:r>
        <w:t>and its content</w:t>
      </w:r>
    </w:p>
    <w:p w14:paraId="1D80B834" w14:textId="0133CAC0" w:rsidR="00C53F64" w:rsidRDefault="006129D8" w:rsidP="00C53F64">
      <w:pPr>
        <w:pStyle w:val="RAN4H3"/>
        <w:rPr>
          <w:lang w:eastAsia="zh-CN"/>
        </w:rPr>
      </w:pPr>
      <w:r>
        <w:rPr>
          <w:lang w:eastAsia="zh-CN"/>
        </w:rPr>
        <w:t xml:space="preserve">The </w:t>
      </w:r>
      <w:r w:rsidR="00C53F64">
        <w:rPr>
          <w:lang w:eastAsia="zh-CN"/>
        </w:rPr>
        <w:t>ETSI Forge</w:t>
      </w:r>
    </w:p>
    <w:p w14:paraId="6E276281" w14:textId="60513B82" w:rsidR="00C53F64" w:rsidRDefault="00C53F64" w:rsidP="00C53F64">
      <w:pPr>
        <w:rPr>
          <w:lang w:val="en-US"/>
        </w:rPr>
      </w:pPr>
      <w:r>
        <w:rPr>
          <w:lang w:eastAsia="zh-CN"/>
        </w:rPr>
        <w:lastRenderedPageBreak/>
        <w:t>All 3GPP members can gain access to</w:t>
      </w:r>
      <w:r w:rsidR="006129D8">
        <w:rPr>
          <w:lang w:eastAsia="zh-CN"/>
        </w:rPr>
        <w:t xml:space="preserve"> the Band Combination Database within</w:t>
      </w:r>
      <w:r>
        <w:rPr>
          <w:lang w:eastAsia="zh-CN"/>
        </w:rPr>
        <w:t xml:space="preserve"> a repository </w:t>
      </w:r>
      <w:r w:rsidRPr="00B50261">
        <w:rPr>
          <w:lang w:eastAsia="zh-CN"/>
        </w:rPr>
        <w:t>in 3GPP’s Git(lab) instance (also known as ETSI Forge)</w:t>
      </w:r>
      <w:r>
        <w:rPr>
          <w:lang w:eastAsia="zh-CN"/>
        </w:rPr>
        <w:t xml:space="preserve"> </w:t>
      </w:r>
      <w:r>
        <w:rPr>
          <w:lang w:val="en-US"/>
        </w:rPr>
        <w:t xml:space="preserve">via: </w:t>
      </w:r>
    </w:p>
    <w:p w14:paraId="77FAD0DE" w14:textId="2023CD14" w:rsidR="00C53F64" w:rsidRDefault="00C53F64" w:rsidP="00C53F64">
      <w:pPr>
        <w:jc w:val="center"/>
        <w:rPr>
          <w:lang w:val="en-US"/>
        </w:rPr>
      </w:pPr>
      <w:r>
        <w:fldChar w:fldCharType="begin"/>
      </w:r>
      <w:r>
        <w:instrText>HYPERLINK "https://forge.3gpp.org/rep/ran4/carrieraggregation"</w:instrText>
      </w:r>
      <w:r>
        <w:fldChar w:fldCharType="separate"/>
      </w:r>
      <w:r w:rsidRPr="0096067D">
        <w:rPr>
          <w:rStyle w:val="Hyperlink"/>
          <w:lang w:val="en-US"/>
        </w:rPr>
        <w:t>https://forge.3gpp.org/rep/ran4/carrieraggregation</w:t>
      </w:r>
      <w:r>
        <w:fldChar w:fldCharType="end"/>
      </w:r>
    </w:p>
    <w:p w14:paraId="6C2BC4F7" w14:textId="77777777" w:rsidR="00C53F64" w:rsidRDefault="00C53F64" w:rsidP="00C53F64">
      <w:pPr>
        <w:rPr>
          <w:lang w:val="en-US" w:eastAsia="zh-CN"/>
        </w:rPr>
      </w:pPr>
      <w:r>
        <w:rPr>
          <w:lang w:val="en-US" w:eastAsia="zh-CN"/>
        </w:rPr>
        <w:t>using their EOL account.</w:t>
      </w:r>
    </w:p>
    <w:p w14:paraId="5EBCCD29" w14:textId="1EADE10D" w:rsidR="00C53F64" w:rsidRDefault="00C53F64" w:rsidP="00C53F64">
      <w:pPr>
        <w:pStyle w:val="RAN4observation0"/>
        <w:rPr>
          <w:lang w:eastAsia="zh-CN"/>
        </w:rPr>
      </w:pPr>
      <w:bookmarkStart w:id="34" w:name="_Toc213417187"/>
      <w:r>
        <w:rPr>
          <w:lang w:eastAsia="zh-CN"/>
        </w:rPr>
        <w:t xml:space="preserve">ETSI have its own </w:t>
      </w:r>
      <w:r w:rsidRPr="00865893">
        <w:rPr>
          <w:lang w:eastAsia="zh-CN"/>
        </w:rPr>
        <w:t xml:space="preserve">3GPP Git(lab) instance known as </w:t>
      </w:r>
      <w:r>
        <w:rPr>
          <w:lang w:eastAsia="zh-CN"/>
        </w:rPr>
        <w:t xml:space="preserve">the </w:t>
      </w:r>
      <w:r w:rsidRPr="00865893">
        <w:rPr>
          <w:lang w:eastAsia="zh-CN"/>
        </w:rPr>
        <w:t>ETSI Forge</w:t>
      </w:r>
      <w:r w:rsidR="006129D8">
        <w:rPr>
          <w:lang w:eastAsia="zh-CN"/>
        </w:rPr>
        <w:t xml:space="preserve"> hosting the Band Combination Database</w:t>
      </w:r>
      <w:bookmarkEnd w:id="34"/>
    </w:p>
    <w:p w14:paraId="0C1792A3" w14:textId="283BCB37" w:rsidR="00C53F64" w:rsidRPr="00B50261" w:rsidRDefault="006129D8" w:rsidP="00C53F64">
      <w:pPr>
        <w:rPr>
          <w:lang w:val="en-US" w:eastAsia="zh-CN"/>
        </w:rPr>
      </w:pPr>
      <w:r>
        <w:rPr>
          <w:lang w:eastAsia="zh-CN"/>
        </w:rPr>
        <w:t>Currently a</w:t>
      </w:r>
      <w:r w:rsidR="00234EAC">
        <w:rPr>
          <w:lang w:eastAsia="zh-CN"/>
        </w:rPr>
        <w:t>ll work related to the B</w:t>
      </w:r>
      <w:r w:rsidR="00234EAC" w:rsidRPr="00021A5C">
        <w:rPr>
          <w:lang w:eastAsia="zh-CN"/>
        </w:rPr>
        <w:t xml:space="preserve">and </w:t>
      </w:r>
      <w:r w:rsidR="00234EAC">
        <w:rPr>
          <w:lang w:eastAsia="zh-CN"/>
        </w:rPr>
        <w:t>C</w:t>
      </w:r>
      <w:r w:rsidR="00234EAC" w:rsidRPr="00021A5C">
        <w:rPr>
          <w:lang w:eastAsia="zh-CN"/>
        </w:rPr>
        <w:t xml:space="preserve">ombination </w:t>
      </w:r>
      <w:r w:rsidR="00234EAC">
        <w:rPr>
          <w:lang w:eastAsia="zh-CN"/>
        </w:rPr>
        <w:t>D</w:t>
      </w:r>
      <w:r w:rsidR="00234EAC" w:rsidRPr="00021A5C">
        <w:rPr>
          <w:lang w:eastAsia="zh-CN"/>
        </w:rPr>
        <w:t>atabase</w:t>
      </w:r>
      <w:r w:rsidR="00234EAC">
        <w:rPr>
          <w:lang w:eastAsia="zh-CN"/>
        </w:rPr>
        <w:t xml:space="preserve"> is</w:t>
      </w:r>
      <w:r w:rsidR="00234EAC" w:rsidRPr="00B50261">
        <w:rPr>
          <w:lang w:eastAsia="zh-CN"/>
        </w:rPr>
        <w:t xml:space="preserve"> stored in </w:t>
      </w:r>
      <w:r w:rsidR="00234EAC">
        <w:rPr>
          <w:lang w:eastAsia="zh-CN"/>
        </w:rPr>
        <w:t>the</w:t>
      </w:r>
      <w:r w:rsidR="00234EAC" w:rsidRPr="00B50261">
        <w:rPr>
          <w:lang w:eastAsia="zh-CN"/>
        </w:rPr>
        <w:t xml:space="preserve"> ETSI Forge</w:t>
      </w:r>
      <w:r w:rsidR="00C53F64" w:rsidRPr="00B50261">
        <w:t xml:space="preserve"> </w:t>
      </w:r>
      <w:r w:rsidR="00C53F64" w:rsidRPr="00B50261">
        <w:rPr>
          <w:lang w:val="en-US" w:eastAsia="zh-CN"/>
        </w:rPr>
        <w:t>repository</w:t>
      </w:r>
      <w:r w:rsidR="00C53F64">
        <w:rPr>
          <w:lang w:val="en-US" w:eastAsia="zh-CN"/>
        </w:rPr>
        <w:t xml:space="preserve"> for the B</w:t>
      </w:r>
      <w:r w:rsidR="00C53F64" w:rsidRPr="00B50261">
        <w:rPr>
          <w:lang w:val="en-US" w:eastAsia="zh-CN"/>
        </w:rPr>
        <w:t xml:space="preserve">and </w:t>
      </w:r>
      <w:r w:rsidR="00C53F64">
        <w:rPr>
          <w:lang w:val="en-US" w:eastAsia="zh-CN"/>
        </w:rPr>
        <w:t>C</w:t>
      </w:r>
      <w:r w:rsidR="00C53F64" w:rsidRPr="00B50261">
        <w:rPr>
          <w:lang w:val="en-US" w:eastAsia="zh-CN"/>
        </w:rPr>
        <w:t xml:space="preserve">ombination </w:t>
      </w:r>
      <w:r w:rsidR="00C53F64">
        <w:rPr>
          <w:lang w:val="en-US" w:eastAsia="zh-CN"/>
        </w:rPr>
        <w:t>D</w:t>
      </w:r>
      <w:r w:rsidR="00C53F64" w:rsidRPr="00B50261">
        <w:rPr>
          <w:lang w:val="en-US" w:eastAsia="zh-CN"/>
        </w:rPr>
        <w:t>atabase</w:t>
      </w:r>
      <w:r w:rsidR="00774A44">
        <w:rPr>
          <w:lang w:val="en-US" w:eastAsia="zh-CN"/>
        </w:rPr>
        <w:t xml:space="preserve">. Thereby all have access to the </w:t>
      </w:r>
      <w:r w:rsidR="00C53F64">
        <w:rPr>
          <w:lang w:val="en-US" w:eastAsia="zh-CN"/>
        </w:rPr>
        <w:t>folder</w:t>
      </w:r>
      <w:r w:rsidR="00774A44">
        <w:rPr>
          <w:lang w:val="en-US" w:eastAsia="zh-CN"/>
        </w:rPr>
        <w:t>/repository</w:t>
      </w:r>
      <w:r w:rsidR="00C53F64">
        <w:rPr>
          <w:lang w:val="en-US" w:eastAsia="zh-CN"/>
        </w:rPr>
        <w:t xml:space="preserve"> containing </w:t>
      </w:r>
      <w:r w:rsidR="00C53F64">
        <w:rPr>
          <w:lang w:eastAsia="zh-CN"/>
        </w:rPr>
        <w:t>JSON data files, channel bandwidths per NR band, as well as the corresponding schema files.</w:t>
      </w:r>
    </w:p>
    <w:p w14:paraId="7F612A8A" w14:textId="77777777" w:rsidR="00C53F64" w:rsidRDefault="00C53F64" w:rsidP="00C53F64">
      <w:pPr>
        <w:keepNext/>
        <w:jc w:val="center"/>
      </w:pPr>
      <w:r w:rsidRPr="00A26FE0">
        <w:rPr>
          <w:noProof/>
          <w:lang w:val="en-US" w:eastAsia="zh-CN"/>
        </w:rPr>
        <w:drawing>
          <wp:inline distT="0" distB="0" distL="0" distR="0" wp14:anchorId="30431191" wp14:editId="1805ADBD">
            <wp:extent cx="1565564" cy="962919"/>
            <wp:effectExtent l="0" t="0" r="0" b="8890"/>
            <wp:docPr id="192491111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911116" name="Picture 1" descr="A screenshot of a computer&#10;&#10;AI-generated content may be incorrect."/>
                    <pic:cNvPicPr/>
                  </pic:nvPicPr>
                  <pic:blipFill>
                    <a:blip r:embed="rId16"/>
                    <a:stretch>
                      <a:fillRect/>
                    </a:stretch>
                  </pic:blipFill>
                  <pic:spPr>
                    <a:xfrm>
                      <a:off x="0" y="0"/>
                      <a:ext cx="1572928" cy="967448"/>
                    </a:xfrm>
                    <a:prstGeom prst="rect">
                      <a:avLst/>
                    </a:prstGeom>
                  </pic:spPr>
                </pic:pic>
              </a:graphicData>
            </a:graphic>
          </wp:inline>
        </w:drawing>
      </w:r>
    </w:p>
    <w:p w14:paraId="4DA9DA3B" w14:textId="62DAC99C" w:rsidR="00C53F64" w:rsidRDefault="00C53F64" w:rsidP="00C53F64">
      <w:pPr>
        <w:pStyle w:val="Caption"/>
        <w:rPr>
          <w:lang w:val="en-US" w:eastAsia="zh-CN"/>
        </w:rPr>
      </w:pPr>
      <w:bookmarkStart w:id="35" w:name="_Ref210309468"/>
      <w:r>
        <w:t xml:space="preserve">Fig.  </w:t>
      </w:r>
      <w:r>
        <w:fldChar w:fldCharType="begin"/>
      </w:r>
      <w:r>
        <w:instrText xml:space="preserve"> SEQ Fig._ \* ARABIC </w:instrText>
      </w:r>
      <w:r>
        <w:fldChar w:fldCharType="separate"/>
      </w:r>
      <w:r w:rsidR="000D50D0">
        <w:rPr>
          <w:noProof/>
        </w:rPr>
        <w:t>2</w:t>
      </w:r>
      <w:r>
        <w:fldChar w:fldCharType="end"/>
      </w:r>
      <w:bookmarkEnd w:id="35"/>
      <w:r>
        <w:t xml:space="preserve"> </w:t>
      </w:r>
      <w:r w:rsidR="00052870">
        <w:t>Current r</w:t>
      </w:r>
      <w:r>
        <w:t>epositories in the ETSI Forge</w:t>
      </w:r>
    </w:p>
    <w:p w14:paraId="0825EB12" w14:textId="4EB1C69C" w:rsidR="00C53F64" w:rsidRDefault="00C53F64" w:rsidP="00C53F64">
      <w:pPr>
        <w:pStyle w:val="RAN4observation0"/>
        <w:rPr>
          <w:lang w:val="en-US" w:eastAsia="zh-CN"/>
        </w:rPr>
      </w:pPr>
      <w:bookmarkStart w:id="36" w:name="_Toc213417188"/>
      <w:r>
        <w:rPr>
          <w:lang w:val="en-US" w:eastAsia="zh-CN"/>
        </w:rPr>
        <w:t xml:space="preserve">All 3GPP members have access to the </w:t>
      </w:r>
      <w:r w:rsidR="00B66AB2">
        <w:rPr>
          <w:lang w:val="en-US" w:eastAsia="zh-CN"/>
        </w:rPr>
        <w:t>Band Combination Database</w:t>
      </w:r>
      <w:r>
        <w:rPr>
          <w:lang w:val="en-US" w:eastAsia="zh-CN"/>
        </w:rPr>
        <w:t>, where JSON data and schema files for bands and band combinations are stored.</w:t>
      </w:r>
      <w:bookmarkEnd w:id="36"/>
    </w:p>
    <w:p w14:paraId="31B7B8A7" w14:textId="77777777" w:rsidR="00C53F64" w:rsidRDefault="00C53F64" w:rsidP="00C53F64">
      <w:pPr>
        <w:rPr>
          <w:lang w:eastAsia="zh-CN"/>
        </w:rPr>
      </w:pPr>
      <w:r>
        <w:rPr>
          <w:lang w:val="en-US" w:eastAsia="zh-CN"/>
        </w:rPr>
        <w:t xml:space="preserve">The ETSI Forge inherently incorporates version control of the data stored, as it uses the </w:t>
      </w:r>
      <w:r>
        <w:rPr>
          <w:lang w:eastAsia="zh-CN"/>
        </w:rPr>
        <w:t>underlying GIT framework</w:t>
      </w:r>
      <w:r>
        <w:rPr>
          <w:lang w:val="en-US" w:eastAsia="zh-CN"/>
        </w:rPr>
        <w:t xml:space="preserve">. It is possible to align the versions of the JSON data and schema files to the versions of the specification, meaning that one </w:t>
      </w:r>
      <w:proofErr w:type="gramStart"/>
      <w:r>
        <w:rPr>
          <w:lang w:val="en-US" w:eastAsia="zh-CN"/>
        </w:rPr>
        <w:t>similar to</w:t>
      </w:r>
      <w:proofErr w:type="gramEnd"/>
      <w:r>
        <w:rPr>
          <w:lang w:val="en-US" w:eastAsia="zh-CN"/>
        </w:rPr>
        <w:t xml:space="preserve"> now can extract and view a specific version of supported band combinations. However, currently, the </w:t>
      </w:r>
      <w:r>
        <w:rPr>
          <w:lang w:eastAsia="zh-CN"/>
        </w:rPr>
        <w:t xml:space="preserve">ETSI Forge version of the </w:t>
      </w:r>
      <w:r>
        <w:rPr>
          <w:lang w:val="en-US" w:eastAsia="zh-CN"/>
        </w:rPr>
        <w:t>JSON data and schema files</w:t>
      </w:r>
      <w:r>
        <w:rPr>
          <w:lang w:eastAsia="zh-CN"/>
        </w:rPr>
        <w:t xml:space="preserve"> is not necessarily in sync with the official DOCX-based specifications. This is the transformation from the DOCX band combination tables are currently not </w:t>
      </w:r>
      <w:proofErr w:type="gramStart"/>
      <w:r>
        <w:rPr>
          <w:lang w:eastAsia="zh-CN"/>
        </w:rPr>
        <w:t>automated, but</w:t>
      </w:r>
      <w:proofErr w:type="gramEnd"/>
      <w:r>
        <w:rPr>
          <w:lang w:eastAsia="zh-CN"/>
        </w:rPr>
        <w:t xml:space="preserve"> run when needed during the </w:t>
      </w:r>
      <w:r w:rsidRPr="00C5636D">
        <w:rPr>
          <w:lang w:eastAsia="zh-CN"/>
        </w:rPr>
        <w:t xml:space="preserve">trial </w:t>
      </w:r>
      <w:r>
        <w:rPr>
          <w:lang w:eastAsia="zh-CN"/>
        </w:rPr>
        <w:t xml:space="preserve">phase of the implementation of the Band Combination Database. </w:t>
      </w:r>
    </w:p>
    <w:p w14:paraId="1FD5F598" w14:textId="77777777" w:rsidR="00DC3089" w:rsidRDefault="00DC3089" w:rsidP="00DC3089">
      <w:pPr>
        <w:pStyle w:val="RAN4observation0"/>
        <w:rPr>
          <w:lang w:eastAsia="zh-CN"/>
        </w:rPr>
      </w:pPr>
      <w:bookmarkStart w:id="37" w:name="_Toc213417189"/>
      <w:r>
        <w:rPr>
          <w:lang w:eastAsia="zh-CN"/>
        </w:rPr>
        <w:t xml:space="preserve">The JSON files currently within the Band Combination Database is not </w:t>
      </w:r>
      <w:r w:rsidRPr="000621F3">
        <w:rPr>
          <w:lang w:eastAsia="zh-CN"/>
        </w:rPr>
        <w:t>necessarily in sync with the official DOCX-based specifications</w:t>
      </w:r>
      <w:r>
        <w:rPr>
          <w:lang w:eastAsia="zh-CN"/>
        </w:rPr>
        <w:t>.</w:t>
      </w:r>
      <w:bookmarkEnd w:id="37"/>
    </w:p>
    <w:p w14:paraId="0A2BF10F" w14:textId="77777777" w:rsidR="00C53F64" w:rsidRDefault="00C53F64" w:rsidP="00C53F64">
      <w:pPr>
        <w:rPr>
          <w:lang w:eastAsia="zh-CN"/>
        </w:rPr>
      </w:pPr>
      <w:r>
        <w:rPr>
          <w:lang w:eastAsia="zh-CN"/>
        </w:rPr>
        <w:t>The intention is that when RAN4 sets a transition point from the DOCX-based specification to the Band Combination Database, then the alignment will be done beforehand to facilitate verification. But until this, there is no need for frequent updates.</w:t>
      </w:r>
    </w:p>
    <w:p w14:paraId="65AF0117" w14:textId="77777777" w:rsidR="00DC3089" w:rsidRDefault="00DC3089" w:rsidP="00DC3089">
      <w:pPr>
        <w:pStyle w:val="RAN4observation0"/>
        <w:rPr>
          <w:lang w:eastAsia="zh-CN"/>
        </w:rPr>
      </w:pPr>
      <w:bookmarkStart w:id="38" w:name="_Toc213417190"/>
      <w:r>
        <w:rPr>
          <w:lang w:eastAsia="zh-CN"/>
        </w:rPr>
        <w:t>The alignment between official releases of the specification and the versions of the Band Combination Database will be implemented at a later stage.</w:t>
      </w:r>
      <w:bookmarkEnd w:id="38"/>
    </w:p>
    <w:p w14:paraId="3BFB6816" w14:textId="70BEE97D" w:rsidR="009B09E0" w:rsidRDefault="00103F41" w:rsidP="002C3C50">
      <w:pPr>
        <w:rPr>
          <w:lang w:eastAsia="zh-CN"/>
        </w:rPr>
      </w:pPr>
      <w:r>
        <w:rPr>
          <w:lang w:eastAsia="zh-CN"/>
        </w:rPr>
        <w:t xml:space="preserve">To facilitate the alignment of </w:t>
      </w:r>
      <w:r w:rsidR="00634991">
        <w:rPr>
          <w:lang w:eastAsia="zh-CN"/>
        </w:rPr>
        <w:t xml:space="preserve">the version of the Band Combination Database with the specification </w:t>
      </w:r>
      <w:r w:rsidR="000A0D85">
        <w:rPr>
          <w:lang w:eastAsia="zh-CN"/>
        </w:rPr>
        <w:t>release</w:t>
      </w:r>
      <w:r w:rsidR="00634991">
        <w:rPr>
          <w:lang w:eastAsia="zh-CN"/>
        </w:rPr>
        <w:t xml:space="preserve"> </w:t>
      </w:r>
      <w:r w:rsidR="005B3563">
        <w:rPr>
          <w:lang w:eastAsia="zh-CN"/>
        </w:rPr>
        <w:t xml:space="preserve">it is needed to structure the </w:t>
      </w:r>
      <w:r w:rsidR="005B3563" w:rsidRPr="005B3563">
        <w:rPr>
          <w:lang w:eastAsia="zh-CN"/>
        </w:rPr>
        <w:t>ETSI Forge repository for the Band Combination Database</w:t>
      </w:r>
      <w:r w:rsidR="005B3563">
        <w:rPr>
          <w:lang w:eastAsia="zh-CN"/>
        </w:rPr>
        <w:t xml:space="preserve"> differently than what has been done so far. </w:t>
      </w:r>
      <w:r w:rsidR="00EB1BDE">
        <w:rPr>
          <w:lang w:eastAsia="zh-CN"/>
        </w:rPr>
        <w:t>Therefore,</w:t>
      </w:r>
      <w:r w:rsidR="002C3C50">
        <w:rPr>
          <w:lang w:eastAsia="zh-CN"/>
        </w:rPr>
        <w:t xml:space="preserve"> RAN4 endorsed a new structure at RAN4#116bis as captured in [7] and </w:t>
      </w:r>
      <w:r w:rsidR="009B09E0">
        <w:rPr>
          <w:lang w:eastAsia="zh-CN"/>
        </w:rPr>
        <w:t xml:space="preserve">presented in </w:t>
      </w:r>
      <w:r w:rsidR="009B09E0">
        <w:rPr>
          <w:lang w:eastAsia="zh-CN"/>
        </w:rPr>
        <w:fldChar w:fldCharType="begin"/>
      </w:r>
      <w:r w:rsidR="009B09E0">
        <w:rPr>
          <w:lang w:eastAsia="zh-CN"/>
        </w:rPr>
        <w:instrText xml:space="preserve"> REF _Ref210381465 \h </w:instrText>
      </w:r>
      <w:r w:rsidR="009B09E0">
        <w:rPr>
          <w:lang w:eastAsia="zh-CN"/>
        </w:rPr>
      </w:r>
      <w:r w:rsidR="009B09E0">
        <w:rPr>
          <w:lang w:eastAsia="zh-CN"/>
        </w:rPr>
        <w:fldChar w:fldCharType="separate"/>
      </w:r>
      <w:r w:rsidR="000D50D0">
        <w:t xml:space="preserve">Fig.  </w:t>
      </w:r>
      <w:r w:rsidR="000D50D0">
        <w:rPr>
          <w:noProof/>
        </w:rPr>
        <w:t>3</w:t>
      </w:r>
      <w:r w:rsidR="009B09E0">
        <w:rPr>
          <w:lang w:eastAsia="zh-CN"/>
        </w:rPr>
        <w:fldChar w:fldCharType="end"/>
      </w:r>
      <w:r w:rsidR="009B09E0">
        <w:rPr>
          <w:lang w:eastAsia="zh-CN"/>
        </w:rPr>
        <w:t xml:space="preserve">. </w:t>
      </w:r>
    </w:p>
    <w:p w14:paraId="0F69D665" w14:textId="39514432" w:rsidR="009B09E0" w:rsidRDefault="009B09E0" w:rsidP="009B09E0">
      <w:pPr>
        <w:pStyle w:val="RAN4observation0"/>
        <w:rPr>
          <w:lang w:eastAsia="zh-CN"/>
        </w:rPr>
      </w:pPr>
      <w:bookmarkStart w:id="39" w:name="_Toc213417191"/>
      <w:r>
        <w:rPr>
          <w:lang w:eastAsia="zh-CN"/>
        </w:rPr>
        <w:t xml:space="preserve">New structure for the </w:t>
      </w:r>
      <w:r w:rsidRPr="005B3563">
        <w:rPr>
          <w:lang w:eastAsia="zh-CN"/>
        </w:rPr>
        <w:t>ETSI Forge repository for the Band Combination Database</w:t>
      </w:r>
      <w:r>
        <w:rPr>
          <w:lang w:eastAsia="zh-CN"/>
        </w:rPr>
        <w:t xml:space="preserve"> is presented in </w:t>
      </w:r>
      <w:r>
        <w:rPr>
          <w:lang w:eastAsia="zh-CN"/>
        </w:rPr>
        <w:fldChar w:fldCharType="begin"/>
      </w:r>
      <w:r>
        <w:rPr>
          <w:lang w:eastAsia="zh-CN"/>
        </w:rPr>
        <w:instrText xml:space="preserve"> REF _Ref210381465 \h </w:instrText>
      </w:r>
      <w:r>
        <w:rPr>
          <w:lang w:eastAsia="zh-CN"/>
        </w:rPr>
      </w:r>
      <w:r>
        <w:rPr>
          <w:lang w:eastAsia="zh-CN"/>
        </w:rPr>
        <w:fldChar w:fldCharType="separate"/>
      </w:r>
      <w:r w:rsidR="000D50D0">
        <w:t xml:space="preserve">Fig.  </w:t>
      </w:r>
      <w:r w:rsidR="000D50D0">
        <w:rPr>
          <w:noProof/>
        </w:rPr>
        <w:t>3</w:t>
      </w:r>
      <w:bookmarkEnd w:id="39"/>
      <w:r>
        <w:rPr>
          <w:lang w:eastAsia="zh-CN"/>
        </w:rPr>
        <w:fldChar w:fldCharType="end"/>
      </w:r>
    </w:p>
    <w:p w14:paraId="76BE80EE" w14:textId="509B66F8" w:rsidR="009B09E0" w:rsidRDefault="009B09E0" w:rsidP="009B09E0">
      <w:pPr>
        <w:rPr>
          <w:lang w:eastAsia="zh-CN"/>
        </w:rPr>
      </w:pPr>
      <w:r>
        <w:rPr>
          <w:lang w:eastAsia="zh-CN"/>
        </w:rPr>
        <w:t xml:space="preserve">From </w:t>
      </w:r>
      <w:r>
        <w:rPr>
          <w:lang w:eastAsia="zh-CN"/>
        </w:rPr>
        <w:fldChar w:fldCharType="begin"/>
      </w:r>
      <w:r>
        <w:rPr>
          <w:lang w:eastAsia="zh-CN"/>
        </w:rPr>
        <w:instrText xml:space="preserve"> REF _Ref210381465 \h </w:instrText>
      </w:r>
      <w:r>
        <w:rPr>
          <w:lang w:eastAsia="zh-CN"/>
        </w:rPr>
      </w:r>
      <w:r>
        <w:rPr>
          <w:lang w:eastAsia="zh-CN"/>
        </w:rPr>
        <w:fldChar w:fldCharType="separate"/>
      </w:r>
      <w:r w:rsidR="000D50D0">
        <w:t xml:space="preserve">Fig.  </w:t>
      </w:r>
      <w:r w:rsidR="000D50D0">
        <w:rPr>
          <w:noProof/>
        </w:rPr>
        <w:t>3</w:t>
      </w:r>
      <w:r>
        <w:rPr>
          <w:lang w:eastAsia="zh-CN"/>
        </w:rPr>
        <w:fldChar w:fldCharType="end"/>
      </w:r>
      <w:r>
        <w:rPr>
          <w:lang w:eastAsia="zh-CN"/>
        </w:rPr>
        <w:t xml:space="preserve"> it can be noted that the </w:t>
      </w:r>
      <w:r w:rsidRPr="005B3563">
        <w:rPr>
          <w:lang w:eastAsia="zh-CN"/>
        </w:rPr>
        <w:t>Band Combination Database</w:t>
      </w:r>
      <w:r>
        <w:rPr>
          <w:lang w:eastAsia="zh-CN"/>
        </w:rPr>
        <w:t xml:space="preserve"> structure is now under a folder for “</w:t>
      </w:r>
      <w:r w:rsidR="00B72CB1">
        <w:rPr>
          <w:lang w:eastAsia="zh-CN"/>
        </w:rPr>
        <w:t>RAN4”/”</w:t>
      </w:r>
      <w:r>
        <w:rPr>
          <w:lang w:eastAsia="zh-CN"/>
        </w:rPr>
        <w:t xml:space="preserve">Specifications”. Within this is </w:t>
      </w:r>
      <w:r w:rsidR="00B72CB1">
        <w:rPr>
          <w:lang w:eastAsia="zh-CN"/>
        </w:rPr>
        <w:t xml:space="preserve">a sub-folder for “38.101” </w:t>
      </w:r>
      <w:r w:rsidR="00A150FF">
        <w:rPr>
          <w:lang w:eastAsia="zh-CN"/>
        </w:rPr>
        <w:t xml:space="preserve">with a sub-folder for “-1”, “-2” and “-3” specifications as well as a “common” folder. </w:t>
      </w:r>
      <w:r w:rsidR="00AD6422">
        <w:rPr>
          <w:lang w:eastAsia="zh-CN"/>
        </w:rPr>
        <w:t xml:space="preserve">With this it is possible to have versions </w:t>
      </w:r>
      <w:r w:rsidR="00C70C37">
        <w:rPr>
          <w:lang w:eastAsia="zh-CN"/>
        </w:rPr>
        <w:t>of the repository for each specification tagged in alignment to the specification release.</w:t>
      </w:r>
    </w:p>
    <w:p w14:paraId="23366E48" w14:textId="43790A4C" w:rsidR="00C70C37" w:rsidRDefault="00C70C37" w:rsidP="00975856">
      <w:pPr>
        <w:pStyle w:val="RAN4observation0"/>
        <w:rPr>
          <w:lang w:eastAsia="zh-CN"/>
        </w:rPr>
      </w:pPr>
      <w:bookmarkStart w:id="40" w:name="_Toc213417192"/>
      <w:r>
        <w:rPr>
          <w:lang w:eastAsia="zh-CN"/>
        </w:rPr>
        <w:t xml:space="preserve">With the proposed </w:t>
      </w:r>
      <w:r w:rsidRPr="00C70C37">
        <w:rPr>
          <w:lang w:eastAsia="zh-CN"/>
        </w:rPr>
        <w:t xml:space="preserve">structure for </w:t>
      </w:r>
      <w:r w:rsidRPr="005B3563">
        <w:rPr>
          <w:lang w:eastAsia="zh-CN"/>
        </w:rPr>
        <w:t xml:space="preserve">the Band Combination </w:t>
      </w:r>
      <w:r w:rsidR="00975856" w:rsidRPr="005B3563">
        <w:rPr>
          <w:lang w:eastAsia="zh-CN"/>
        </w:rPr>
        <w:t>Database,</w:t>
      </w:r>
      <w:r>
        <w:rPr>
          <w:lang w:eastAsia="zh-CN"/>
        </w:rPr>
        <w:t xml:space="preserve"> it is possible </w:t>
      </w:r>
      <w:r w:rsidR="00975856">
        <w:rPr>
          <w:lang w:eastAsia="zh-CN"/>
        </w:rPr>
        <w:t>to</w:t>
      </w:r>
      <w:r>
        <w:rPr>
          <w:lang w:eastAsia="zh-CN"/>
        </w:rPr>
        <w:t xml:space="preserve"> have versions tagged </w:t>
      </w:r>
      <w:r w:rsidR="00975856" w:rsidRPr="00975856">
        <w:rPr>
          <w:lang w:eastAsia="zh-CN"/>
        </w:rPr>
        <w:t>in alignment to the specification release.</w:t>
      </w:r>
      <w:bookmarkEnd w:id="40"/>
    </w:p>
    <w:p w14:paraId="75DD5DD3" w14:textId="10BD181D" w:rsidR="00D11657" w:rsidRDefault="00FB23BC" w:rsidP="00D11657">
      <w:pPr>
        <w:keepNext/>
      </w:pPr>
      <w:r w:rsidRPr="00A76980">
        <w:rPr>
          <w:noProof/>
        </w:rPr>
        <w:lastRenderedPageBreak/>
        <w:drawing>
          <wp:inline distT="0" distB="0" distL="0" distR="0" wp14:anchorId="35B80F22" wp14:editId="4ECFB0C3">
            <wp:extent cx="6113145" cy="3430270"/>
            <wp:effectExtent l="0" t="0" r="1905" b="0"/>
            <wp:docPr id="1199177141"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177141" name="Picture 1" descr="A diagram of a diagram&#10;&#10;AI-generated content may be incorrect."/>
                    <pic:cNvPicPr/>
                  </pic:nvPicPr>
                  <pic:blipFill>
                    <a:blip r:embed="rId17"/>
                    <a:stretch>
                      <a:fillRect/>
                    </a:stretch>
                  </pic:blipFill>
                  <pic:spPr>
                    <a:xfrm>
                      <a:off x="0" y="0"/>
                      <a:ext cx="6113145" cy="3430270"/>
                    </a:xfrm>
                    <a:prstGeom prst="rect">
                      <a:avLst/>
                    </a:prstGeom>
                  </pic:spPr>
                </pic:pic>
              </a:graphicData>
            </a:graphic>
          </wp:inline>
        </w:drawing>
      </w:r>
    </w:p>
    <w:p w14:paraId="62C9CEE0" w14:textId="0E60BFBE" w:rsidR="00EF1B7B" w:rsidRDefault="00D11657" w:rsidP="00D11657">
      <w:pPr>
        <w:pStyle w:val="Caption"/>
      </w:pPr>
      <w:bookmarkStart w:id="41" w:name="_Ref210381465"/>
      <w:r>
        <w:t xml:space="preserve">Fig.  </w:t>
      </w:r>
      <w:r>
        <w:fldChar w:fldCharType="begin"/>
      </w:r>
      <w:r>
        <w:instrText xml:space="preserve"> SEQ Fig._ \* ARABIC </w:instrText>
      </w:r>
      <w:r>
        <w:fldChar w:fldCharType="separate"/>
      </w:r>
      <w:r w:rsidR="000D50D0">
        <w:rPr>
          <w:noProof/>
        </w:rPr>
        <w:t>3</w:t>
      </w:r>
      <w:r>
        <w:fldChar w:fldCharType="end"/>
      </w:r>
      <w:bookmarkEnd w:id="41"/>
      <w:r>
        <w:t xml:space="preserve"> </w:t>
      </w:r>
      <w:r w:rsidR="00FB23BC">
        <w:t>Endorsed</w:t>
      </w:r>
      <w:r>
        <w:t xml:space="preserve"> new repository structure</w:t>
      </w:r>
    </w:p>
    <w:p w14:paraId="1B4FF311" w14:textId="4A4DDE47" w:rsidR="00975856" w:rsidRPr="00975856" w:rsidRDefault="00975856" w:rsidP="00975856">
      <w:pPr>
        <w:pStyle w:val="RAN4proposal"/>
      </w:pPr>
      <w:bookmarkStart w:id="42" w:name="_Toc213417193"/>
      <w:r>
        <w:t xml:space="preserve">RAN4 shall </w:t>
      </w:r>
      <w:r w:rsidR="00EB1BDE">
        <w:t xml:space="preserve">encourage </w:t>
      </w:r>
      <w:r w:rsidR="00FB23BC">
        <w:t xml:space="preserve">ETSI to restructure the </w:t>
      </w:r>
      <w:r w:rsidR="00A35C8E">
        <w:t>Forge repository according to the e</w:t>
      </w:r>
      <w:r w:rsidR="00A35C8E" w:rsidRPr="00A35C8E">
        <w:t xml:space="preserve">ndorsed </w:t>
      </w:r>
      <w:r w:rsidR="00A35C8E">
        <w:t>structure</w:t>
      </w:r>
      <w:r w:rsidR="000700DD">
        <w:t>.</w:t>
      </w:r>
      <w:bookmarkEnd w:id="42"/>
    </w:p>
    <w:p w14:paraId="52CB8339" w14:textId="77777777" w:rsidR="00C53F64" w:rsidRPr="00B36D71" w:rsidRDefault="00C53F64" w:rsidP="00C53F64">
      <w:pPr>
        <w:pStyle w:val="RAN4H3"/>
        <w:rPr>
          <w:lang w:val="en-US" w:eastAsia="zh-CN"/>
        </w:rPr>
      </w:pPr>
      <w:r>
        <w:rPr>
          <w:lang w:val="en-US" w:eastAsia="zh-CN"/>
        </w:rPr>
        <w:t>ETSI Web-App</w:t>
      </w:r>
    </w:p>
    <w:p w14:paraId="6475F314" w14:textId="77777777" w:rsidR="00C53F64" w:rsidRDefault="00C53F64" w:rsidP="00C53F64">
      <w:pPr>
        <w:rPr>
          <w:lang w:eastAsia="zh-CN"/>
        </w:rPr>
      </w:pPr>
      <w:r>
        <w:rPr>
          <w:lang w:eastAsia="zh-CN"/>
        </w:rPr>
        <w:t>The content of the Band Combination Database can be visualised via a web app.  This can be accessed via:</w:t>
      </w:r>
    </w:p>
    <w:p w14:paraId="1BFB2A26" w14:textId="1072BC3F" w:rsidR="00C53F64" w:rsidRPr="00E43E11" w:rsidRDefault="00C53F64" w:rsidP="00C53F64">
      <w:pPr>
        <w:ind w:left="2880" w:firstLine="720"/>
        <w:rPr>
          <w:lang w:val="en-US"/>
        </w:rPr>
      </w:pPr>
      <w:r w:rsidRPr="00E43E11">
        <w:rPr>
          <w:lang w:val="en-US"/>
        </w:rPr>
        <w:t xml:space="preserve"> </w:t>
      </w:r>
      <w:r>
        <w:fldChar w:fldCharType="begin"/>
      </w:r>
      <w:r>
        <w:instrText>HYPERLINK "https://tnm.etsi.org/ca/"</w:instrText>
      </w:r>
      <w:r>
        <w:fldChar w:fldCharType="separate"/>
      </w:r>
      <w:r w:rsidRPr="00E43E11">
        <w:rPr>
          <w:rStyle w:val="Hyperlink"/>
          <w:lang w:val="en-US"/>
        </w:rPr>
        <w:t>https://tnm.etsi.org/ca/</w:t>
      </w:r>
      <w:r>
        <w:fldChar w:fldCharType="end"/>
      </w:r>
    </w:p>
    <w:p w14:paraId="0D8CAC27" w14:textId="6163105C" w:rsidR="00C53F64" w:rsidRDefault="00C53F64" w:rsidP="00C53F64">
      <w:pPr>
        <w:rPr>
          <w:lang w:eastAsia="zh-CN"/>
        </w:rPr>
      </w:pPr>
      <w:r>
        <w:rPr>
          <w:lang w:eastAsia="zh-CN"/>
        </w:rPr>
        <w:t>Via the Web-App, it is possible to download all the content of the repository for the Band Combination Database using the EOL account login information. This can be accessed via the link below.</w:t>
      </w:r>
    </w:p>
    <w:p w14:paraId="68B51E6B" w14:textId="77777777" w:rsidR="00C53F64" w:rsidRDefault="00C53F64" w:rsidP="00C53F64">
      <w:pPr>
        <w:jc w:val="center"/>
        <w:rPr>
          <w:lang w:eastAsia="zh-CN"/>
        </w:rPr>
      </w:pPr>
      <w:r w:rsidRPr="00190D8C">
        <w:rPr>
          <w:noProof/>
          <w:lang w:eastAsia="zh-CN"/>
        </w:rPr>
        <w:drawing>
          <wp:inline distT="0" distB="0" distL="0" distR="0" wp14:anchorId="2CE6D8C5" wp14:editId="2F16BE61">
            <wp:extent cx="872836" cy="376313"/>
            <wp:effectExtent l="0" t="0" r="3810" b="5080"/>
            <wp:docPr id="1250780037" name="Picture 1" descr="A close-up of a white background&#10;&#10;AI-generated content may be incorrect.">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916914" name="Picture 1" descr="A close-up of a white background&#10;&#10;AI-generated content may be incorrect.">
                      <a:hlinkClick r:id="rId18"/>
                    </pic:cNvPr>
                    <pic:cNvPicPr/>
                  </pic:nvPicPr>
                  <pic:blipFill>
                    <a:blip r:embed="rId19"/>
                    <a:stretch>
                      <a:fillRect/>
                    </a:stretch>
                  </pic:blipFill>
                  <pic:spPr>
                    <a:xfrm>
                      <a:off x="0" y="0"/>
                      <a:ext cx="877419" cy="378289"/>
                    </a:xfrm>
                    <a:prstGeom prst="rect">
                      <a:avLst/>
                    </a:prstGeom>
                  </pic:spPr>
                </pic:pic>
              </a:graphicData>
            </a:graphic>
          </wp:inline>
        </w:drawing>
      </w:r>
    </w:p>
    <w:p w14:paraId="075CEF4D" w14:textId="77777777" w:rsidR="00C53F64" w:rsidRDefault="00C53F64" w:rsidP="00C53F64">
      <w:pPr>
        <w:pStyle w:val="RAN4observation0"/>
        <w:rPr>
          <w:lang w:eastAsia="zh-CN"/>
        </w:rPr>
      </w:pPr>
      <w:bookmarkStart w:id="43" w:name="_Toc213417194"/>
      <w:r>
        <w:rPr>
          <w:lang w:eastAsia="zh-CN"/>
        </w:rPr>
        <w:t>All the content of the latest version (main branch) of the B</w:t>
      </w:r>
      <w:r w:rsidRPr="00DF0988">
        <w:rPr>
          <w:lang w:eastAsia="zh-CN"/>
        </w:rPr>
        <w:t xml:space="preserve">and </w:t>
      </w:r>
      <w:r>
        <w:rPr>
          <w:lang w:eastAsia="zh-CN"/>
        </w:rPr>
        <w:t>C</w:t>
      </w:r>
      <w:r w:rsidRPr="00DF0988">
        <w:rPr>
          <w:lang w:eastAsia="zh-CN"/>
        </w:rPr>
        <w:t xml:space="preserve">ombination </w:t>
      </w:r>
      <w:r>
        <w:rPr>
          <w:lang w:eastAsia="zh-CN"/>
        </w:rPr>
        <w:t>D</w:t>
      </w:r>
      <w:r w:rsidRPr="00DF0988">
        <w:rPr>
          <w:lang w:eastAsia="zh-CN"/>
        </w:rPr>
        <w:t>atabase</w:t>
      </w:r>
      <w:r>
        <w:rPr>
          <w:lang w:eastAsia="zh-CN"/>
        </w:rPr>
        <w:t xml:space="preserve"> can be downloaded</w:t>
      </w:r>
      <w:r w:rsidRPr="00DF0988">
        <w:rPr>
          <w:lang w:eastAsia="zh-CN"/>
        </w:rPr>
        <w:t xml:space="preserve"> using the EOL account login information</w:t>
      </w:r>
      <w:r>
        <w:rPr>
          <w:lang w:eastAsia="zh-CN"/>
        </w:rPr>
        <w:t>.</w:t>
      </w:r>
      <w:bookmarkEnd w:id="43"/>
    </w:p>
    <w:p w14:paraId="13551D30" w14:textId="77777777" w:rsidR="00C53F64" w:rsidRPr="00DF0988" w:rsidRDefault="00C53F64" w:rsidP="00C53F64">
      <w:pPr>
        <w:rPr>
          <w:lang w:eastAsia="zh-CN"/>
        </w:rPr>
      </w:pPr>
      <w:r>
        <w:rPr>
          <w:lang w:eastAsia="zh-CN"/>
        </w:rPr>
        <w:t xml:space="preserve">Note that, as mentioned, the version of the available data is currently not necessarily in sync with the official DOCX-based specifications. </w:t>
      </w:r>
    </w:p>
    <w:p w14:paraId="434D8777" w14:textId="77777777" w:rsidR="00C53F64" w:rsidRDefault="00C53F64" w:rsidP="00C53F64">
      <w:pPr>
        <w:rPr>
          <w:lang w:eastAsia="zh-CN"/>
        </w:rPr>
      </w:pPr>
      <w:r>
        <w:rPr>
          <w:lang w:eastAsia="zh-CN"/>
        </w:rPr>
        <w:t xml:space="preserve">Currently, ETSI is working on a tool hosted on the Web-App to facilitate validation of JSON data files against the JSON schema files </w:t>
      </w:r>
      <w:proofErr w:type="gramStart"/>
      <w:r>
        <w:rPr>
          <w:lang w:eastAsia="zh-CN"/>
        </w:rPr>
        <w:t>and also</w:t>
      </w:r>
      <w:proofErr w:type="gramEnd"/>
      <w:r>
        <w:rPr>
          <w:lang w:eastAsia="zh-CN"/>
        </w:rPr>
        <w:t xml:space="preserve"> provide the possibility of generating and editing JSON data files directly in the tool. </w:t>
      </w:r>
    </w:p>
    <w:p w14:paraId="1052AF95" w14:textId="77777777" w:rsidR="00C53F64" w:rsidRDefault="00C53F64" w:rsidP="00C53F64">
      <w:pPr>
        <w:pStyle w:val="RAN4observation0"/>
        <w:rPr>
          <w:lang w:eastAsia="zh-CN"/>
        </w:rPr>
      </w:pPr>
      <w:bookmarkStart w:id="44" w:name="_Toc213417195"/>
      <w:r>
        <w:rPr>
          <w:lang w:eastAsia="zh-CN"/>
        </w:rPr>
        <w:t>ETSI is working on providing a simple tool for generating, editing and validating JSON data files.</w:t>
      </w:r>
      <w:bookmarkEnd w:id="44"/>
      <w:r>
        <w:rPr>
          <w:lang w:eastAsia="zh-CN"/>
        </w:rPr>
        <w:t xml:space="preserve"> </w:t>
      </w:r>
    </w:p>
    <w:p w14:paraId="4F26A851" w14:textId="374405D0" w:rsidR="00C53F64" w:rsidRDefault="00C53F64" w:rsidP="00C53F64">
      <w:pPr>
        <w:rPr>
          <w:lang w:eastAsia="zh-CN"/>
        </w:rPr>
      </w:pPr>
      <w:r>
        <w:rPr>
          <w:lang w:eastAsia="zh-CN"/>
        </w:rPr>
        <w:t xml:space="preserve">The tool is intended as a simple </w:t>
      </w:r>
      <w:r w:rsidR="00F95BD3">
        <w:rPr>
          <w:lang w:eastAsia="zh-CN"/>
        </w:rPr>
        <w:t>assistant</w:t>
      </w:r>
      <w:r>
        <w:rPr>
          <w:lang w:eastAsia="zh-CN"/>
        </w:rPr>
        <w:t xml:space="preserve"> to companies, as companies for more advanced use, use as running batch generation of JSON data files, are expected to have their own tools. This is no different from now, where different companies have their work processes for providing TPs and </w:t>
      </w:r>
      <w:proofErr w:type="spellStart"/>
      <w:r>
        <w:rPr>
          <w:lang w:eastAsia="zh-CN"/>
        </w:rPr>
        <w:t>draftCRs</w:t>
      </w:r>
      <w:proofErr w:type="spellEnd"/>
      <w:r>
        <w:rPr>
          <w:lang w:eastAsia="zh-CN"/>
        </w:rPr>
        <w:t xml:space="preserve">. </w:t>
      </w:r>
    </w:p>
    <w:p w14:paraId="19140651" w14:textId="77777777" w:rsidR="00C53F64" w:rsidRPr="00B66080" w:rsidRDefault="00C53F64" w:rsidP="00C53F64">
      <w:pPr>
        <w:pStyle w:val="RAN4observation0"/>
        <w:rPr>
          <w:lang w:eastAsia="zh-CN"/>
        </w:rPr>
      </w:pPr>
      <w:bookmarkStart w:id="45" w:name="_Toc213417196"/>
      <w:r>
        <w:rPr>
          <w:lang w:eastAsia="zh-CN"/>
        </w:rPr>
        <w:t>Companies may create their own tools for more advanced generation and/or modifications of JSON data files.</w:t>
      </w:r>
      <w:bookmarkEnd w:id="45"/>
    </w:p>
    <w:p w14:paraId="370529A4" w14:textId="5C8A35A6" w:rsidR="00C53F64" w:rsidRDefault="00F95BD3" w:rsidP="0050336F">
      <w:r>
        <w:t xml:space="preserve">Currently ETSI have implemented a visualizer for the JSON </w:t>
      </w:r>
      <w:r w:rsidR="00634991">
        <w:t xml:space="preserve">data </w:t>
      </w:r>
      <w:r>
        <w:t xml:space="preserve">files </w:t>
      </w:r>
      <w:r w:rsidR="00B931DD">
        <w:t>which can be accessed via:</w:t>
      </w:r>
    </w:p>
    <w:p w14:paraId="314CCD21" w14:textId="20E3547D" w:rsidR="00B931DD" w:rsidRDefault="00B931DD" w:rsidP="00B931DD">
      <w:pPr>
        <w:jc w:val="center"/>
      </w:pPr>
      <w:r>
        <w:fldChar w:fldCharType="begin"/>
      </w:r>
      <w:r>
        <w:instrText>HYPERLINK "https://tnm.etsi.org/ca/visualize"</w:instrText>
      </w:r>
      <w:r>
        <w:fldChar w:fldCharType="separate"/>
      </w:r>
      <w:r w:rsidRPr="00C10CF9">
        <w:rPr>
          <w:rStyle w:val="Hyperlink"/>
        </w:rPr>
        <w:t>https://tnm.etsi.org/ca/visualize</w:t>
      </w:r>
      <w:r>
        <w:fldChar w:fldCharType="end"/>
      </w:r>
    </w:p>
    <w:p w14:paraId="05B260EC" w14:textId="78E59BCC" w:rsidR="00B931DD" w:rsidRDefault="00634991" w:rsidP="00634991">
      <w:pPr>
        <w:pStyle w:val="RAN4observation0"/>
      </w:pPr>
      <w:bookmarkStart w:id="46" w:name="_Toc213417197"/>
      <w:r>
        <w:t xml:space="preserve">ETSI have provided a </w:t>
      </w:r>
      <w:r w:rsidRPr="00634991">
        <w:t xml:space="preserve">JSON </w:t>
      </w:r>
      <w:r>
        <w:t xml:space="preserve">data </w:t>
      </w:r>
      <w:r w:rsidRPr="00634991">
        <w:t>file</w:t>
      </w:r>
      <w:r>
        <w:t xml:space="preserve"> visualizer accessible via the Web App.</w:t>
      </w:r>
      <w:bookmarkEnd w:id="46"/>
    </w:p>
    <w:p w14:paraId="4E42EA54" w14:textId="2497B857" w:rsidR="00FB77CF" w:rsidRDefault="00B36D71" w:rsidP="00454AA2">
      <w:pPr>
        <w:pStyle w:val="RAN4H2"/>
      </w:pPr>
      <w:r>
        <w:lastRenderedPageBreak/>
        <w:t>Introduction</w:t>
      </w:r>
      <w:r w:rsidR="00FB77CF">
        <w:t xml:space="preserve"> of </w:t>
      </w:r>
      <w:r w:rsidR="00117690">
        <w:t xml:space="preserve">JSON data- and </w:t>
      </w:r>
      <w:r w:rsidR="00117690" w:rsidRPr="005F1ECC">
        <w:t>schema</w:t>
      </w:r>
      <w:r w:rsidR="00117690">
        <w:t xml:space="preserve"> files</w:t>
      </w:r>
    </w:p>
    <w:p w14:paraId="4A205064" w14:textId="7382AF1D" w:rsidR="003E3674" w:rsidRDefault="00A93B7A" w:rsidP="008A2FA9">
      <w:pPr>
        <w:rPr>
          <w:lang w:val="en-US" w:eastAsia="zh-CN"/>
        </w:rPr>
      </w:pPr>
      <w:r>
        <w:rPr>
          <w:lang w:val="en-US" w:eastAsia="zh-CN"/>
        </w:rPr>
        <w:t xml:space="preserve">The JSON </w:t>
      </w:r>
      <w:r w:rsidR="003B5AEE">
        <w:rPr>
          <w:lang w:val="en-US" w:eastAsia="zh-CN"/>
        </w:rPr>
        <w:t xml:space="preserve">data </w:t>
      </w:r>
      <w:r>
        <w:rPr>
          <w:lang w:val="en-US" w:eastAsia="zh-CN"/>
        </w:rPr>
        <w:t xml:space="preserve">files </w:t>
      </w:r>
      <w:r w:rsidR="00EE2821">
        <w:rPr>
          <w:lang w:val="en-US" w:eastAsia="zh-CN"/>
        </w:rPr>
        <w:t>represent</w:t>
      </w:r>
      <w:r w:rsidR="00B01F99">
        <w:rPr>
          <w:lang w:val="en-US" w:eastAsia="zh-CN"/>
        </w:rPr>
        <w:t xml:space="preserve"> a specific </w:t>
      </w:r>
      <w:r w:rsidR="00A40F71">
        <w:rPr>
          <w:lang w:val="en-US" w:eastAsia="zh-CN"/>
        </w:rPr>
        <w:t>downlink</w:t>
      </w:r>
      <w:r w:rsidR="00B01F99">
        <w:rPr>
          <w:lang w:val="en-US" w:eastAsia="zh-CN"/>
        </w:rPr>
        <w:t xml:space="preserve"> CA </w:t>
      </w:r>
      <w:r w:rsidR="003C56B0">
        <w:rPr>
          <w:lang w:val="en-US" w:eastAsia="zh-CN"/>
        </w:rPr>
        <w:t xml:space="preserve">or DC </w:t>
      </w:r>
      <w:r w:rsidR="00B01F99">
        <w:rPr>
          <w:lang w:val="en-US" w:eastAsia="zh-CN"/>
        </w:rPr>
        <w:t>configuration</w:t>
      </w:r>
      <w:r w:rsidR="003B5AEE">
        <w:rPr>
          <w:lang w:val="en-US" w:eastAsia="zh-CN"/>
        </w:rPr>
        <w:t xml:space="preserve"> with all its attributes. Meaning that </w:t>
      </w:r>
      <w:r w:rsidR="00DF6834">
        <w:rPr>
          <w:lang w:val="en-US" w:eastAsia="zh-CN"/>
        </w:rPr>
        <w:t xml:space="preserve">one can </w:t>
      </w:r>
      <w:r w:rsidR="00EE2821">
        <w:rPr>
          <w:lang w:val="en-US" w:eastAsia="zh-CN"/>
        </w:rPr>
        <w:t>envision</w:t>
      </w:r>
      <w:r w:rsidR="00DF6834">
        <w:rPr>
          <w:lang w:val="en-US" w:eastAsia="zh-CN"/>
        </w:rPr>
        <w:t xml:space="preserve"> each row of the current</w:t>
      </w:r>
      <w:r w:rsidR="00B01F99">
        <w:rPr>
          <w:lang w:val="en-US" w:eastAsia="zh-CN"/>
        </w:rPr>
        <w:t xml:space="preserve"> </w:t>
      </w:r>
      <w:r w:rsidR="00DF6834" w:rsidRPr="00DF6834">
        <w:rPr>
          <w:lang w:val="en-US" w:eastAsia="zh-CN"/>
        </w:rPr>
        <w:t>DOCX band combination tables</w:t>
      </w:r>
      <w:r w:rsidR="00DF6834">
        <w:rPr>
          <w:lang w:val="en-US" w:eastAsia="zh-CN"/>
        </w:rPr>
        <w:t xml:space="preserve"> a</w:t>
      </w:r>
      <w:r w:rsidR="00AE772A">
        <w:rPr>
          <w:lang w:val="en-US" w:eastAsia="zh-CN"/>
        </w:rPr>
        <w:t xml:space="preserve">s a representation of what is included in a JSON </w:t>
      </w:r>
      <w:r w:rsidR="00A40F71">
        <w:rPr>
          <w:lang w:val="en-US" w:eastAsia="zh-CN"/>
        </w:rPr>
        <w:t>data file</w:t>
      </w:r>
      <w:r w:rsidR="00AE772A">
        <w:rPr>
          <w:lang w:val="en-US" w:eastAsia="zh-CN"/>
        </w:rPr>
        <w:t>.</w:t>
      </w:r>
    </w:p>
    <w:p w14:paraId="76ED7574" w14:textId="232C6EA6" w:rsidR="00AE772A" w:rsidRDefault="00AE772A" w:rsidP="00AE772A">
      <w:pPr>
        <w:pStyle w:val="RAN4observation0"/>
        <w:rPr>
          <w:lang w:eastAsia="zh-CN"/>
        </w:rPr>
      </w:pPr>
      <w:bookmarkStart w:id="47" w:name="_Toc213417198"/>
      <w:r>
        <w:rPr>
          <w:lang w:eastAsia="zh-CN"/>
        </w:rPr>
        <w:t xml:space="preserve">A JSON data file </w:t>
      </w:r>
      <w:r w:rsidR="00C359B8">
        <w:rPr>
          <w:lang w:eastAsia="zh-CN"/>
        </w:rPr>
        <w:t>represents</w:t>
      </w:r>
      <w:r>
        <w:rPr>
          <w:lang w:eastAsia="zh-CN"/>
        </w:rPr>
        <w:t xml:space="preserve"> the information we </w:t>
      </w:r>
      <w:r w:rsidR="00437B9C">
        <w:rPr>
          <w:lang w:eastAsia="zh-CN"/>
        </w:rPr>
        <w:t xml:space="preserve">currently have in each row of the </w:t>
      </w:r>
      <w:r w:rsidR="00437B9C" w:rsidRPr="00DF6834">
        <w:rPr>
          <w:lang w:val="en-US" w:eastAsia="zh-CN"/>
        </w:rPr>
        <w:t>band combination tables</w:t>
      </w:r>
      <w:r w:rsidR="00C359B8">
        <w:rPr>
          <w:lang w:val="en-US" w:eastAsia="zh-CN"/>
        </w:rPr>
        <w:t xml:space="preserve"> in the current </w:t>
      </w:r>
      <w:r w:rsidR="002458AF" w:rsidRPr="00DF6834">
        <w:rPr>
          <w:lang w:val="en-US" w:eastAsia="zh-CN"/>
        </w:rPr>
        <w:t xml:space="preserve">DOCX </w:t>
      </w:r>
      <w:r w:rsidR="00C359B8">
        <w:rPr>
          <w:lang w:val="en-US" w:eastAsia="zh-CN"/>
        </w:rPr>
        <w:t>specifications.</w:t>
      </w:r>
      <w:bookmarkEnd w:id="47"/>
      <w:r>
        <w:rPr>
          <w:lang w:eastAsia="zh-CN"/>
        </w:rPr>
        <w:t xml:space="preserve"> </w:t>
      </w:r>
    </w:p>
    <w:p w14:paraId="46E3E252" w14:textId="689E87E7" w:rsidR="00AE772A" w:rsidRDefault="00C359B8" w:rsidP="00AE772A">
      <w:pPr>
        <w:rPr>
          <w:lang w:val="en-US" w:eastAsia="zh-CN"/>
        </w:rPr>
      </w:pPr>
      <w:r>
        <w:rPr>
          <w:lang w:eastAsia="zh-CN"/>
        </w:rPr>
        <w:t xml:space="preserve">This means </w:t>
      </w:r>
      <w:r w:rsidR="00E225B2">
        <w:rPr>
          <w:lang w:eastAsia="zh-CN"/>
        </w:rPr>
        <w:t xml:space="preserve">that instead of adding new rows to the </w:t>
      </w:r>
      <w:r w:rsidR="000D0823" w:rsidRPr="00DF6834">
        <w:rPr>
          <w:lang w:val="en-US" w:eastAsia="zh-CN"/>
        </w:rPr>
        <w:t>band combination tables</w:t>
      </w:r>
      <w:r w:rsidR="000D0823">
        <w:rPr>
          <w:lang w:val="en-US" w:eastAsia="zh-CN"/>
        </w:rPr>
        <w:t xml:space="preserve"> in the </w:t>
      </w:r>
      <w:r w:rsidR="0020719A">
        <w:rPr>
          <w:lang w:eastAsia="zh-CN"/>
        </w:rPr>
        <w:t>DOCX-based specifications</w:t>
      </w:r>
      <w:r w:rsidR="000D0823">
        <w:rPr>
          <w:lang w:eastAsia="zh-CN"/>
        </w:rPr>
        <w:t>,</w:t>
      </w:r>
      <w:r w:rsidR="0020719A" w:rsidRPr="00DF6834">
        <w:rPr>
          <w:lang w:val="en-US" w:eastAsia="zh-CN"/>
        </w:rPr>
        <w:t xml:space="preserve"> </w:t>
      </w:r>
      <w:r w:rsidR="00E225B2">
        <w:rPr>
          <w:lang w:val="en-US" w:eastAsia="zh-CN"/>
        </w:rPr>
        <w:t>as we do now</w:t>
      </w:r>
      <w:r w:rsidR="000D0823">
        <w:rPr>
          <w:lang w:val="en-US" w:eastAsia="zh-CN"/>
        </w:rPr>
        <w:t>,</w:t>
      </w:r>
      <w:r w:rsidR="00E225B2">
        <w:rPr>
          <w:lang w:val="en-US" w:eastAsia="zh-CN"/>
        </w:rPr>
        <w:t xml:space="preserve"> we </w:t>
      </w:r>
      <w:r w:rsidR="00A40F71">
        <w:rPr>
          <w:lang w:val="en-US" w:eastAsia="zh-CN"/>
        </w:rPr>
        <w:t>will instead</w:t>
      </w:r>
      <w:r w:rsidR="00E225B2">
        <w:rPr>
          <w:lang w:val="en-US" w:eastAsia="zh-CN"/>
        </w:rPr>
        <w:t xml:space="preserve"> add a new JSON </w:t>
      </w:r>
      <w:r w:rsidR="00A40F71">
        <w:rPr>
          <w:lang w:val="en-US" w:eastAsia="zh-CN"/>
        </w:rPr>
        <w:t>data file</w:t>
      </w:r>
      <w:r w:rsidR="000D0823">
        <w:rPr>
          <w:lang w:val="en-US" w:eastAsia="zh-CN"/>
        </w:rPr>
        <w:t xml:space="preserve"> to the database</w:t>
      </w:r>
      <w:r w:rsidR="00E225B2">
        <w:rPr>
          <w:lang w:val="en-US" w:eastAsia="zh-CN"/>
        </w:rPr>
        <w:t xml:space="preserve">. </w:t>
      </w:r>
    </w:p>
    <w:p w14:paraId="1AFEEA6E" w14:textId="317D522D" w:rsidR="00A815E9" w:rsidRDefault="0020719A" w:rsidP="00AE772A">
      <w:pPr>
        <w:rPr>
          <w:lang w:eastAsia="zh-CN"/>
        </w:rPr>
      </w:pPr>
      <w:proofErr w:type="gramStart"/>
      <w:r>
        <w:rPr>
          <w:lang w:val="en-US" w:eastAsia="zh-CN"/>
        </w:rPr>
        <w:t>Similar to</w:t>
      </w:r>
      <w:proofErr w:type="gramEnd"/>
      <w:r>
        <w:rPr>
          <w:lang w:val="en-US" w:eastAsia="zh-CN"/>
        </w:rPr>
        <w:t xml:space="preserve"> an agreed table format in the </w:t>
      </w:r>
      <w:r w:rsidR="00EB103C">
        <w:rPr>
          <w:lang w:val="en-US" w:eastAsia="zh-CN"/>
        </w:rPr>
        <w:t xml:space="preserve">current </w:t>
      </w:r>
      <w:r>
        <w:rPr>
          <w:lang w:eastAsia="zh-CN"/>
        </w:rPr>
        <w:t>DOCX-based specifications</w:t>
      </w:r>
      <w:r w:rsidR="00A40F71">
        <w:rPr>
          <w:lang w:eastAsia="zh-CN"/>
        </w:rPr>
        <w:t>,</w:t>
      </w:r>
      <w:r w:rsidR="000D0823">
        <w:rPr>
          <w:lang w:eastAsia="zh-CN"/>
        </w:rPr>
        <w:t xml:space="preserve"> the JSON data also </w:t>
      </w:r>
      <w:r w:rsidR="00A40F71">
        <w:rPr>
          <w:lang w:eastAsia="zh-CN"/>
        </w:rPr>
        <w:t>needs</w:t>
      </w:r>
      <w:r w:rsidR="000D0823">
        <w:rPr>
          <w:lang w:eastAsia="zh-CN"/>
        </w:rPr>
        <w:t xml:space="preserve"> to </w:t>
      </w:r>
      <w:r w:rsidR="00343315">
        <w:rPr>
          <w:lang w:eastAsia="zh-CN"/>
        </w:rPr>
        <w:t>follow a specified structure to make sure it can be represented correctly</w:t>
      </w:r>
      <w:r w:rsidR="00EB103C">
        <w:rPr>
          <w:lang w:eastAsia="zh-CN"/>
        </w:rPr>
        <w:t xml:space="preserve">. </w:t>
      </w:r>
      <w:r w:rsidR="00A40F71">
        <w:rPr>
          <w:lang w:eastAsia="zh-CN"/>
        </w:rPr>
        <w:t>Therefore,</w:t>
      </w:r>
      <w:r w:rsidR="00774B9C">
        <w:rPr>
          <w:lang w:eastAsia="zh-CN"/>
        </w:rPr>
        <w:t xml:space="preserve"> RAN4 have agreed </w:t>
      </w:r>
      <w:r w:rsidR="00A40F71">
        <w:rPr>
          <w:lang w:eastAsia="zh-CN"/>
        </w:rPr>
        <w:t xml:space="preserve">on </w:t>
      </w:r>
      <w:r w:rsidR="00774B9C">
        <w:rPr>
          <w:lang w:eastAsia="zh-CN"/>
        </w:rPr>
        <w:t xml:space="preserve">a JSON schema file </w:t>
      </w:r>
      <w:r w:rsidR="00A82E9F">
        <w:rPr>
          <w:lang w:eastAsia="zh-CN"/>
        </w:rPr>
        <w:t xml:space="preserve">which can be </w:t>
      </w:r>
      <w:r w:rsidR="003367F3">
        <w:rPr>
          <w:lang w:eastAsia="zh-CN"/>
        </w:rPr>
        <w:t xml:space="preserve">envisioned as an empty </w:t>
      </w:r>
      <w:r w:rsidR="006A7D3A">
        <w:rPr>
          <w:lang w:eastAsia="zh-CN"/>
        </w:rPr>
        <w:t xml:space="preserve">DOCX-based </w:t>
      </w:r>
      <w:r w:rsidR="003367F3">
        <w:rPr>
          <w:lang w:eastAsia="zh-CN"/>
        </w:rPr>
        <w:t xml:space="preserve">table with </w:t>
      </w:r>
      <w:r w:rsidR="006A7D3A">
        <w:rPr>
          <w:lang w:eastAsia="zh-CN"/>
        </w:rPr>
        <w:t>column</w:t>
      </w:r>
      <w:r w:rsidR="00626918">
        <w:rPr>
          <w:lang w:eastAsia="zh-CN"/>
        </w:rPr>
        <w:t>s</w:t>
      </w:r>
      <w:r w:rsidR="006A7D3A">
        <w:rPr>
          <w:lang w:eastAsia="zh-CN"/>
        </w:rPr>
        <w:t>, row</w:t>
      </w:r>
      <w:r w:rsidR="00626918">
        <w:rPr>
          <w:lang w:eastAsia="zh-CN"/>
        </w:rPr>
        <w:t>s</w:t>
      </w:r>
      <w:r w:rsidR="006A7D3A">
        <w:rPr>
          <w:lang w:eastAsia="zh-CN"/>
        </w:rPr>
        <w:t xml:space="preserve"> and cell</w:t>
      </w:r>
      <w:r w:rsidR="00626918">
        <w:rPr>
          <w:lang w:eastAsia="zh-CN"/>
        </w:rPr>
        <w:t>s ready to represent the content of the JSON data files.</w:t>
      </w:r>
      <w:r w:rsidR="005D2F52" w:rsidRPr="0019653B">
        <w:rPr>
          <w:lang w:eastAsia="zh-CN"/>
        </w:rPr>
        <w:t xml:space="preserve"> </w:t>
      </w:r>
      <w:r w:rsidR="005D2F52">
        <w:rPr>
          <w:lang w:eastAsia="zh-CN"/>
        </w:rPr>
        <w:t>Hence</w:t>
      </w:r>
      <w:r w:rsidR="00A40F71">
        <w:rPr>
          <w:lang w:eastAsia="zh-CN"/>
        </w:rPr>
        <w:t>,</w:t>
      </w:r>
      <w:r w:rsidR="005D2F52">
        <w:rPr>
          <w:lang w:eastAsia="zh-CN"/>
        </w:rPr>
        <w:t xml:space="preserve"> the JSON </w:t>
      </w:r>
      <w:r w:rsidR="00B65918">
        <w:rPr>
          <w:lang w:eastAsia="zh-CN"/>
        </w:rPr>
        <w:t>schema file d</w:t>
      </w:r>
      <w:r w:rsidR="005D2F52" w:rsidRPr="0019653B">
        <w:rPr>
          <w:lang w:eastAsia="zh-CN"/>
        </w:rPr>
        <w:t>efine</w:t>
      </w:r>
      <w:r w:rsidR="00B65918">
        <w:rPr>
          <w:lang w:eastAsia="zh-CN"/>
        </w:rPr>
        <w:t>s</w:t>
      </w:r>
      <w:r w:rsidR="005D2F52" w:rsidRPr="0019653B">
        <w:rPr>
          <w:lang w:eastAsia="zh-CN"/>
        </w:rPr>
        <w:t xml:space="preserve"> the structure of </w:t>
      </w:r>
      <w:r w:rsidR="00A40F71">
        <w:rPr>
          <w:lang w:eastAsia="zh-CN"/>
        </w:rPr>
        <w:t xml:space="preserve">the </w:t>
      </w:r>
      <w:r w:rsidR="005D2F52" w:rsidRPr="0019653B">
        <w:rPr>
          <w:lang w:eastAsia="zh-CN"/>
        </w:rPr>
        <w:t>corresponding JSON data files</w:t>
      </w:r>
      <w:r w:rsidR="00B65918">
        <w:rPr>
          <w:lang w:eastAsia="zh-CN"/>
        </w:rPr>
        <w:t>.</w:t>
      </w:r>
    </w:p>
    <w:p w14:paraId="3150C1CE" w14:textId="5A29FFE1" w:rsidR="00E46B98" w:rsidRDefault="00A815E9" w:rsidP="00E46B98">
      <w:pPr>
        <w:pStyle w:val="RAN4observation0"/>
        <w:rPr>
          <w:lang w:eastAsia="zh-CN"/>
        </w:rPr>
      </w:pPr>
      <w:bookmarkStart w:id="48" w:name="_Toc213417199"/>
      <w:r>
        <w:rPr>
          <w:lang w:eastAsia="zh-CN"/>
        </w:rPr>
        <w:t>The JSON schema file</w:t>
      </w:r>
      <w:r w:rsidR="00462070">
        <w:rPr>
          <w:lang w:eastAsia="zh-CN"/>
        </w:rPr>
        <w:t>s</w:t>
      </w:r>
      <w:r>
        <w:rPr>
          <w:lang w:eastAsia="zh-CN"/>
        </w:rPr>
        <w:t xml:space="preserve"> </w:t>
      </w:r>
      <w:r w:rsidR="00462070">
        <w:rPr>
          <w:lang w:eastAsia="zh-CN"/>
        </w:rPr>
        <w:t>define</w:t>
      </w:r>
      <w:r w:rsidR="00B65918">
        <w:rPr>
          <w:lang w:eastAsia="zh-CN"/>
        </w:rPr>
        <w:t xml:space="preserve"> </w:t>
      </w:r>
      <w:r>
        <w:rPr>
          <w:lang w:eastAsia="zh-CN"/>
        </w:rPr>
        <w:t xml:space="preserve">the </w:t>
      </w:r>
      <w:r w:rsidR="00B65918">
        <w:rPr>
          <w:lang w:eastAsia="zh-CN"/>
        </w:rPr>
        <w:t>structure (</w:t>
      </w:r>
      <w:proofErr w:type="spellStart"/>
      <w:r w:rsidR="00B65918">
        <w:rPr>
          <w:lang w:eastAsia="zh-CN"/>
        </w:rPr>
        <w:t>i.e</w:t>
      </w:r>
      <w:proofErr w:type="spellEnd"/>
      <w:r w:rsidR="00B65918">
        <w:rPr>
          <w:lang w:eastAsia="zh-CN"/>
        </w:rPr>
        <w:t xml:space="preserve"> </w:t>
      </w:r>
      <w:r>
        <w:rPr>
          <w:lang w:eastAsia="zh-CN"/>
        </w:rPr>
        <w:t>table-structure</w:t>
      </w:r>
      <w:r w:rsidR="00B65918">
        <w:rPr>
          <w:lang w:eastAsia="zh-CN"/>
        </w:rPr>
        <w:t>)</w:t>
      </w:r>
      <w:r>
        <w:rPr>
          <w:lang w:eastAsia="zh-CN"/>
        </w:rPr>
        <w:t xml:space="preserve"> </w:t>
      </w:r>
      <w:r w:rsidR="00276E3C">
        <w:rPr>
          <w:lang w:eastAsia="zh-CN"/>
        </w:rPr>
        <w:t>of</w:t>
      </w:r>
      <w:r w:rsidR="00603B45">
        <w:rPr>
          <w:lang w:eastAsia="zh-CN"/>
        </w:rPr>
        <w:t xml:space="preserve"> the content of the JSON data files.</w:t>
      </w:r>
      <w:bookmarkEnd w:id="48"/>
    </w:p>
    <w:p w14:paraId="3337300B" w14:textId="21E78D70" w:rsidR="00EC4A3F" w:rsidRDefault="00EC6C82" w:rsidP="00603B45">
      <w:pPr>
        <w:rPr>
          <w:lang w:eastAsia="zh-CN"/>
        </w:rPr>
      </w:pPr>
      <w:r>
        <w:rPr>
          <w:lang w:eastAsia="zh-CN"/>
        </w:rPr>
        <w:t>In conclusion</w:t>
      </w:r>
      <w:r w:rsidR="00A40F71">
        <w:rPr>
          <w:lang w:eastAsia="zh-CN"/>
        </w:rPr>
        <w:t>,</w:t>
      </w:r>
      <w:r>
        <w:rPr>
          <w:lang w:eastAsia="zh-CN"/>
        </w:rPr>
        <w:t xml:space="preserve"> there are two different </w:t>
      </w:r>
      <w:r w:rsidR="00C331F0">
        <w:rPr>
          <w:lang w:eastAsia="zh-CN"/>
        </w:rPr>
        <w:t xml:space="preserve">JSON file formats </w:t>
      </w:r>
      <w:r w:rsidR="00E8127C">
        <w:rPr>
          <w:lang w:eastAsia="zh-CN"/>
        </w:rPr>
        <w:t xml:space="preserve">that </w:t>
      </w:r>
      <w:r w:rsidR="00C331F0">
        <w:rPr>
          <w:lang w:eastAsia="zh-CN"/>
        </w:rPr>
        <w:t>it is important to distinguish:</w:t>
      </w:r>
    </w:p>
    <w:p w14:paraId="33DA0F8A" w14:textId="33727030" w:rsidR="00C331F0" w:rsidRDefault="00C331F0" w:rsidP="00C331F0">
      <w:pPr>
        <w:pStyle w:val="ListParagraph"/>
        <w:numPr>
          <w:ilvl w:val="0"/>
          <w:numId w:val="22"/>
        </w:numPr>
        <w:rPr>
          <w:lang w:eastAsia="zh-CN"/>
        </w:rPr>
      </w:pPr>
      <w:r>
        <w:rPr>
          <w:lang w:eastAsia="zh-CN"/>
        </w:rPr>
        <w:t>JSON Data Files</w:t>
      </w:r>
    </w:p>
    <w:p w14:paraId="0FDEDEF8" w14:textId="7CF095A1" w:rsidR="00C331F0" w:rsidRDefault="00C331F0" w:rsidP="00C331F0">
      <w:pPr>
        <w:pStyle w:val="ListParagraph"/>
        <w:numPr>
          <w:ilvl w:val="0"/>
          <w:numId w:val="22"/>
        </w:numPr>
        <w:rPr>
          <w:lang w:eastAsia="zh-CN"/>
        </w:rPr>
      </w:pPr>
      <w:r>
        <w:rPr>
          <w:lang w:eastAsia="zh-CN"/>
        </w:rPr>
        <w:t>JSON Schema Files</w:t>
      </w:r>
    </w:p>
    <w:p w14:paraId="23A45152" w14:textId="3DF63FCE" w:rsidR="00C331F0" w:rsidRDefault="00E43EFD" w:rsidP="00E43EFD">
      <w:pPr>
        <w:pStyle w:val="RAN4observation0"/>
        <w:numPr>
          <w:ilvl w:val="0"/>
          <w:numId w:val="0"/>
        </w:numPr>
        <w:rPr>
          <w:lang w:eastAsia="zh-CN"/>
        </w:rPr>
      </w:pPr>
      <w:bookmarkStart w:id="49" w:name="_Toc213417200"/>
      <w:r>
        <w:rPr>
          <w:lang w:eastAsia="zh-CN"/>
        </w:rPr>
        <w:t>These two are further explained in the following.</w:t>
      </w:r>
      <w:bookmarkEnd w:id="49"/>
    </w:p>
    <w:p w14:paraId="11286476" w14:textId="329416A3" w:rsidR="00B43D80" w:rsidRDefault="00B43D80" w:rsidP="00B43D80">
      <w:pPr>
        <w:pStyle w:val="RAN4H3"/>
      </w:pPr>
      <w:r>
        <w:t>JSON Data Files</w:t>
      </w:r>
    </w:p>
    <w:p w14:paraId="55454338" w14:textId="427193CC" w:rsidR="00363E7F" w:rsidRDefault="007153DB" w:rsidP="00675D47">
      <w:pPr>
        <w:rPr>
          <w:lang w:eastAsia="zh-CN"/>
        </w:rPr>
      </w:pPr>
      <w:r>
        <w:rPr>
          <w:lang w:eastAsia="zh-CN"/>
        </w:rPr>
        <w:t xml:space="preserve">There are currently two </w:t>
      </w:r>
      <w:r w:rsidR="00C62D04">
        <w:rPr>
          <w:lang w:eastAsia="zh-CN"/>
        </w:rPr>
        <w:t>different JSON data files stored in the ETSI forge.</w:t>
      </w:r>
      <w:r w:rsidR="007A7BB9">
        <w:rPr>
          <w:lang w:eastAsia="zh-CN"/>
        </w:rPr>
        <w:t xml:space="preserve"> </w:t>
      </w:r>
      <w:r w:rsidR="00C62D04">
        <w:rPr>
          <w:lang w:eastAsia="zh-CN"/>
        </w:rPr>
        <w:t xml:space="preserve">One is for the individual bands and the other for the </w:t>
      </w:r>
      <w:r w:rsidR="00814442">
        <w:rPr>
          <w:lang w:eastAsia="zh-CN"/>
        </w:rPr>
        <w:t xml:space="preserve">CA </w:t>
      </w:r>
      <w:r w:rsidR="00C62D04">
        <w:rPr>
          <w:lang w:eastAsia="zh-CN"/>
        </w:rPr>
        <w:t>band combinations. These are stored in different repositories</w:t>
      </w:r>
      <w:r w:rsidR="00E8127C">
        <w:rPr>
          <w:lang w:eastAsia="zh-CN"/>
        </w:rPr>
        <w:t>,</w:t>
      </w:r>
      <w:r w:rsidR="00C62D04">
        <w:rPr>
          <w:lang w:eastAsia="zh-CN"/>
        </w:rPr>
        <w:t xml:space="preserve"> as shown in</w:t>
      </w:r>
      <w:r w:rsidR="00561FEF">
        <w:rPr>
          <w:lang w:eastAsia="zh-CN"/>
        </w:rPr>
        <w:t xml:space="preserve"> </w:t>
      </w:r>
      <w:r w:rsidR="00561FEF">
        <w:rPr>
          <w:lang w:eastAsia="zh-CN"/>
        </w:rPr>
        <w:fldChar w:fldCharType="begin"/>
      </w:r>
      <w:r w:rsidR="00561FEF">
        <w:rPr>
          <w:lang w:eastAsia="zh-CN"/>
        </w:rPr>
        <w:instrText xml:space="preserve"> REF _Ref210309468 \h </w:instrText>
      </w:r>
      <w:r w:rsidR="00561FEF">
        <w:rPr>
          <w:lang w:eastAsia="zh-CN"/>
        </w:rPr>
      </w:r>
      <w:r w:rsidR="00561FEF">
        <w:rPr>
          <w:lang w:eastAsia="zh-CN"/>
        </w:rPr>
        <w:fldChar w:fldCharType="separate"/>
      </w:r>
      <w:r w:rsidR="000D50D0">
        <w:t xml:space="preserve">Fig.  </w:t>
      </w:r>
      <w:r w:rsidR="000D50D0">
        <w:rPr>
          <w:noProof/>
        </w:rPr>
        <w:t>2</w:t>
      </w:r>
      <w:r w:rsidR="00561FEF">
        <w:rPr>
          <w:lang w:eastAsia="zh-CN"/>
        </w:rPr>
        <w:fldChar w:fldCharType="end"/>
      </w:r>
      <w:r w:rsidR="00C62D04">
        <w:rPr>
          <w:lang w:eastAsia="zh-CN"/>
        </w:rPr>
        <w:t xml:space="preserve">. The content of the </w:t>
      </w:r>
      <w:proofErr w:type="spellStart"/>
      <w:r w:rsidR="001B3156">
        <w:rPr>
          <w:i/>
          <w:iCs/>
          <w:lang w:eastAsia="zh-CN"/>
        </w:rPr>
        <w:t>channelBandwid</w:t>
      </w:r>
      <w:r w:rsidR="00C9682E">
        <w:rPr>
          <w:i/>
          <w:iCs/>
          <w:lang w:eastAsia="zh-CN"/>
        </w:rPr>
        <w:t>t</w:t>
      </w:r>
      <w:r w:rsidR="001B3156">
        <w:rPr>
          <w:i/>
          <w:iCs/>
          <w:lang w:eastAsia="zh-CN"/>
        </w:rPr>
        <w:t>hs</w:t>
      </w:r>
      <w:proofErr w:type="spellEnd"/>
      <w:r w:rsidR="001B3156">
        <w:rPr>
          <w:lang w:eastAsia="zh-CN"/>
        </w:rPr>
        <w:t xml:space="preserve"> JSON data files </w:t>
      </w:r>
      <w:r w:rsidR="00FF6FBD">
        <w:rPr>
          <w:lang w:eastAsia="zh-CN"/>
        </w:rPr>
        <w:t xml:space="preserve">representing all supported channel bandwidths of the individual bands </w:t>
      </w:r>
      <w:r w:rsidR="00801742">
        <w:rPr>
          <w:lang w:eastAsia="zh-CN"/>
        </w:rPr>
        <w:t>is</w:t>
      </w:r>
      <w:r w:rsidR="001B3156">
        <w:rPr>
          <w:lang w:eastAsia="zh-CN"/>
        </w:rPr>
        <w:t xml:space="preserve"> </w:t>
      </w:r>
      <w:r w:rsidR="00426A95">
        <w:rPr>
          <w:lang w:eastAsia="zh-CN"/>
        </w:rPr>
        <w:t>to be aligned to what is listed in TS 38.101-1</w:t>
      </w:r>
      <w:r w:rsidR="00650BE0">
        <w:rPr>
          <w:lang w:eastAsia="zh-CN"/>
        </w:rPr>
        <w:t>/2</w:t>
      </w:r>
      <w:r w:rsidR="00426A95">
        <w:rPr>
          <w:lang w:eastAsia="zh-CN"/>
        </w:rPr>
        <w:t xml:space="preserve"> </w:t>
      </w:r>
      <w:r w:rsidR="00AE7065" w:rsidRPr="00AE7065">
        <w:rPr>
          <w:lang w:eastAsia="zh-CN"/>
        </w:rPr>
        <w:t>Table 5.3.5-1</w:t>
      </w:r>
      <w:r w:rsidR="00650BE0">
        <w:rPr>
          <w:lang w:eastAsia="zh-CN"/>
        </w:rPr>
        <w:t>.</w:t>
      </w:r>
      <w:r w:rsidR="00801742">
        <w:rPr>
          <w:lang w:eastAsia="zh-CN"/>
        </w:rPr>
        <w:t xml:space="preserve"> The other repository, </w:t>
      </w:r>
      <w:proofErr w:type="spellStart"/>
      <w:r w:rsidR="005D7782">
        <w:rPr>
          <w:i/>
          <w:iCs/>
          <w:lang w:eastAsia="zh-CN"/>
        </w:rPr>
        <w:t>bandCombinations</w:t>
      </w:r>
      <w:proofErr w:type="spellEnd"/>
      <w:r w:rsidR="005D7782">
        <w:rPr>
          <w:lang w:eastAsia="zh-CN"/>
        </w:rPr>
        <w:t xml:space="preserve">, contains all the JSON files </w:t>
      </w:r>
      <w:r w:rsidR="00E610F2">
        <w:rPr>
          <w:lang w:eastAsia="zh-CN"/>
        </w:rPr>
        <w:t xml:space="preserve">representing the band combination configurations </w:t>
      </w:r>
      <w:r w:rsidR="00675D47">
        <w:rPr>
          <w:lang w:eastAsia="zh-CN"/>
        </w:rPr>
        <w:t xml:space="preserve">now included to </w:t>
      </w:r>
      <w:r w:rsidR="00D27D23">
        <w:rPr>
          <w:lang w:eastAsia="zh-CN"/>
        </w:rPr>
        <w:t>the Band Combination Database.</w:t>
      </w:r>
      <w:r w:rsidR="00675D47">
        <w:rPr>
          <w:lang w:eastAsia="zh-CN"/>
        </w:rPr>
        <w:t xml:space="preserve"> </w:t>
      </w:r>
    </w:p>
    <w:p w14:paraId="2ADB402D" w14:textId="46CB2533" w:rsidR="00363E7F" w:rsidRDefault="00C1577B" w:rsidP="00603B45">
      <w:pPr>
        <w:rPr>
          <w:lang w:eastAsia="zh-CN"/>
        </w:rPr>
      </w:pPr>
      <w:r>
        <w:rPr>
          <w:lang w:eastAsia="zh-CN"/>
        </w:rPr>
        <w:t xml:space="preserve">Both the </w:t>
      </w:r>
      <w:proofErr w:type="spellStart"/>
      <w:r>
        <w:rPr>
          <w:i/>
          <w:iCs/>
          <w:lang w:eastAsia="zh-CN"/>
        </w:rPr>
        <w:t>channelBandwid</w:t>
      </w:r>
      <w:r w:rsidR="00907335">
        <w:rPr>
          <w:i/>
          <w:iCs/>
          <w:lang w:eastAsia="zh-CN"/>
        </w:rPr>
        <w:t>t</w:t>
      </w:r>
      <w:r>
        <w:rPr>
          <w:i/>
          <w:iCs/>
          <w:lang w:eastAsia="zh-CN"/>
        </w:rPr>
        <w:t>hs</w:t>
      </w:r>
      <w:proofErr w:type="spellEnd"/>
      <w:r w:rsidRPr="00C1577B">
        <w:rPr>
          <w:lang w:eastAsia="zh-CN"/>
        </w:rPr>
        <w:t xml:space="preserve"> and </w:t>
      </w:r>
      <w:proofErr w:type="spellStart"/>
      <w:r w:rsidR="00C9682E">
        <w:rPr>
          <w:i/>
          <w:iCs/>
          <w:lang w:eastAsia="zh-CN"/>
        </w:rPr>
        <w:t>bandCombinations</w:t>
      </w:r>
      <w:proofErr w:type="spellEnd"/>
      <w:r w:rsidR="00C9682E">
        <w:rPr>
          <w:lang w:eastAsia="zh-CN"/>
        </w:rPr>
        <w:t xml:space="preserve"> JSON data files </w:t>
      </w:r>
      <w:r w:rsidR="00E8127C">
        <w:rPr>
          <w:lang w:eastAsia="zh-CN"/>
        </w:rPr>
        <w:t>follow</w:t>
      </w:r>
      <w:r w:rsidR="009E0A44">
        <w:rPr>
          <w:lang w:eastAsia="zh-CN"/>
        </w:rPr>
        <w:t xml:space="preserve"> the structure given by the JSON schema files stored in the </w:t>
      </w:r>
      <w:proofErr w:type="spellStart"/>
      <w:r w:rsidR="00B0123A">
        <w:rPr>
          <w:i/>
          <w:iCs/>
          <w:lang w:eastAsia="zh-CN"/>
        </w:rPr>
        <w:t>jsonSchema</w:t>
      </w:r>
      <w:r w:rsidR="00605D57">
        <w:rPr>
          <w:i/>
          <w:iCs/>
          <w:lang w:eastAsia="zh-CN"/>
        </w:rPr>
        <w:t>s</w:t>
      </w:r>
      <w:proofErr w:type="spellEnd"/>
      <w:r w:rsidR="00605D57">
        <w:rPr>
          <w:lang w:eastAsia="zh-CN"/>
        </w:rPr>
        <w:t xml:space="preserve"> repository. The JSON schema files are further explained in the next section 3.2.2.</w:t>
      </w:r>
    </w:p>
    <w:p w14:paraId="722E7015" w14:textId="1D7CC572" w:rsidR="00605D57" w:rsidRDefault="0061732E" w:rsidP="00603B45">
      <w:pPr>
        <w:rPr>
          <w:lang w:eastAsia="zh-CN"/>
        </w:rPr>
      </w:pPr>
      <w:r>
        <w:rPr>
          <w:lang w:eastAsia="zh-CN"/>
        </w:rPr>
        <w:t xml:space="preserve">An example of </w:t>
      </w:r>
      <w:r w:rsidR="00024E56">
        <w:rPr>
          <w:lang w:eastAsia="zh-CN"/>
        </w:rPr>
        <w:t xml:space="preserve">a JSON Data file for </w:t>
      </w:r>
      <w:r w:rsidR="00E2101B">
        <w:rPr>
          <w:lang w:eastAsia="zh-CN"/>
        </w:rPr>
        <w:t>CA_n5</w:t>
      </w:r>
      <w:r w:rsidR="001F4C99">
        <w:rPr>
          <w:lang w:eastAsia="zh-CN"/>
        </w:rPr>
        <w:t>A</w:t>
      </w:r>
      <w:r w:rsidR="00E2101B">
        <w:rPr>
          <w:lang w:eastAsia="zh-CN"/>
        </w:rPr>
        <w:t>-n8</w:t>
      </w:r>
      <w:r w:rsidR="001F4C99">
        <w:rPr>
          <w:lang w:eastAsia="zh-CN"/>
        </w:rPr>
        <w:t>A</w:t>
      </w:r>
      <w:r w:rsidR="00B26C94">
        <w:rPr>
          <w:lang w:eastAsia="zh-CN"/>
        </w:rPr>
        <w:t xml:space="preserve"> is shown in Fig. 2</w:t>
      </w:r>
      <w:r w:rsidR="00F7366A">
        <w:rPr>
          <w:lang w:eastAsia="zh-CN"/>
        </w:rPr>
        <w:t xml:space="preserve"> with </w:t>
      </w:r>
      <w:r w:rsidR="00944254">
        <w:rPr>
          <w:lang w:eastAsia="zh-CN"/>
        </w:rPr>
        <w:t xml:space="preserve">Table </w:t>
      </w:r>
      <w:r w:rsidR="00D47BFF">
        <w:rPr>
          <w:lang w:eastAsia="zh-CN"/>
        </w:rPr>
        <w:t>5.5A.3.1-1d from TS 38.101-1 for reference below.</w:t>
      </w:r>
    </w:p>
    <w:p w14:paraId="3378259C" w14:textId="406E0B61" w:rsidR="00944254" w:rsidRDefault="00944254" w:rsidP="00603B45">
      <w:pPr>
        <w:rPr>
          <w:lang w:eastAsia="zh-CN"/>
        </w:rPr>
      </w:pPr>
      <w:r w:rsidRPr="00944254">
        <w:rPr>
          <w:noProof/>
          <w:lang w:eastAsia="zh-CN"/>
        </w:rPr>
        <w:drawing>
          <wp:inline distT="0" distB="0" distL="0" distR="0" wp14:anchorId="58B75B08" wp14:editId="5339A00E">
            <wp:extent cx="6113145" cy="1298575"/>
            <wp:effectExtent l="0" t="0" r="1905" b="0"/>
            <wp:docPr id="494667858"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667858" name="Picture 1" descr="A screen shot of a computer&#10;&#10;AI-generated content may be incorrect."/>
                    <pic:cNvPicPr/>
                  </pic:nvPicPr>
                  <pic:blipFill>
                    <a:blip r:embed="rId20"/>
                    <a:stretch>
                      <a:fillRect/>
                    </a:stretch>
                  </pic:blipFill>
                  <pic:spPr>
                    <a:xfrm>
                      <a:off x="0" y="0"/>
                      <a:ext cx="6113145" cy="1298575"/>
                    </a:xfrm>
                    <a:prstGeom prst="rect">
                      <a:avLst/>
                    </a:prstGeom>
                  </pic:spPr>
                </pic:pic>
              </a:graphicData>
            </a:graphic>
          </wp:inline>
        </w:drawing>
      </w:r>
    </w:p>
    <w:p w14:paraId="5FB7A334" w14:textId="77777777" w:rsidR="001F4C99" w:rsidRDefault="001F4C99" w:rsidP="001F4C99">
      <w:pPr>
        <w:keepNext/>
        <w:jc w:val="center"/>
      </w:pPr>
      <w:r w:rsidRPr="001F4C99">
        <w:rPr>
          <w:noProof/>
          <w:lang w:eastAsia="zh-CN"/>
        </w:rPr>
        <w:lastRenderedPageBreak/>
        <w:drawing>
          <wp:inline distT="0" distB="0" distL="0" distR="0" wp14:anchorId="349CD4D8" wp14:editId="6E4BEB16">
            <wp:extent cx="2602874" cy="3751385"/>
            <wp:effectExtent l="0" t="0" r="6985" b="1905"/>
            <wp:docPr id="253085074" name="Picture 1" descr="A screen 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085074" name="Picture 1" descr="A screen shot of a computer program&#10;&#10;AI-generated content may be incorrect."/>
                    <pic:cNvPicPr/>
                  </pic:nvPicPr>
                  <pic:blipFill>
                    <a:blip r:embed="rId21"/>
                    <a:stretch>
                      <a:fillRect/>
                    </a:stretch>
                  </pic:blipFill>
                  <pic:spPr>
                    <a:xfrm>
                      <a:off x="0" y="0"/>
                      <a:ext cx="2609373" cy="3760752"/>
                    </a:xfrm>
                    <a:prstGeom prst="rect">
                      <a:avLst/>
                    </a:prstGeom>
                  </pic:spPr>
                </pic:pic>
              </a:graphicData>
            </a:graphic>
          </wp:inline>
        </w:drawing>
      </w:r>
    </w:p>
    <w:p w14:paraId="66B90796" w14:textId="1591CC44" w:rsidR="001F4C99" w:rsidRDefault="001F4C99" w:rsidP="001F4C99">
      <w:pPr>
        <w:pStyle w:val="Caption"/>
      </w:pPr>
      <w:bookmarkStart w:id="50" w:name="_Ref210309497"/>
      <w:r>
        <w:t xml:space="preserve">Fig.  </w:t>
      </w:r>
      <w:r>
        <w:fldChar w:fldCharType="begin"/>
      </w:r>
      <w:r>
        <w:instrText xml:space="preserve"> SEQ Fig._ \* ARABIC </w:instrText>
      </w:r>
      <w:r>
        <w:fldChar w:fldCharType="separate"/>
      </w:r>
      <w:r w:rsidR="000D50D0">
        <w:rPr>
          <w:noProof/>
        </w:rPr>
        <w:t>4</w:t>
      </w:r>
      <w:r>
        <w:fldChar w:fldCharType="end"/>
      </w:r>
      <w:bookmarkEnd w:id="50"/>
      <w:r>
        <w:t xml:space="preserve"> JSON data file for CA_n5A-n8A</w:t>
      </w:r>
    </w:p>
    <w:p w14:paraId="336959E2" w14:textId="697BE5E5" w:rsidR="008C0D22" w:rsidRDefault="005C57F7" w:rsidP="008C0D22">
      <w:r>
        <w:t>In</w:t>
      </w:r>
      <w:r w:rsidR="00561FEF">
        <w:t xml:space="preserve"> </w:t>
      </w:r>
      <w:r w:rsidR="00561FEF">
        <w:fldChar w:fldCharType="begin"/>
      </w:r>
      <w:r w:rsidR="00561FEF">
        <w:instrText xml:space="preserve"> REF _Ref210309497 \h </w:instrText>
      </w:r>
      <w:r w:rsidR="00561FEF">
        <w:fldChar w:fldCharType="separate"/>
      </w:r>
      <w:r w:rsidR="000D50D0">
        <w:t xml:space="preserve">Fig.  </w:t>
      </w:r>
      <w:r w:rsidR="000D50D0">
        <w:rPr>
          <w:noProof/>
        </w:rPr>
        <w:t>4</w:t>
      </w:r>
      <w:r w:rsidR="00561FEF">
        <w:fldChar w:fldCharType="end"/>
      </w:r>
      <w:r w:rsidR="00E8127C">
        <w:t>,</w:t>
      </w:r>
      <w:r w:rsidR="008C0D22">
        <w:t xml:space="preserve"> </w:t>
      </w:r>
      <w:r>
        <w:t>the following variables can be fou</w:t>
      </w:r>
      <w:r w:rsidR="00612291">
        <w:t>nd</w:t>
      </w:r>
      <w:r w:rsidR="00897B19">
        <w:t xml:space="preserve"> in the </w:t>
      </w:r>
      <w:r w:rsidR="00897B19" w:rsidRPr="00897B19">
        <w:t>JSON data file for CA_n5A-n8A</w:t>
      </w:r>
      <w:r w:rsidR="00612291">
        <w:t>:</w:t>
      </w:r>
    </w:p>
    <w:p w14:paraId="6FD49908" w14:textId="77777777" w:rsidR="00612291" w:rsidRPr="00681626" w:rsidRDefault="00612291" w:rsidP="00612291">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bcId</w:t>
      </w:r>
      <w:proofErr w:type="spellEnd"/>
      <w:r w:rsidRPr="00681626">
        <w:rPr>
          <w:lang w:val="en-US"/>
        </w:rPr>
        <w:t> (string, required):</w:t>
      </w:r>
    </w:p>
    <w:p w14:paraId="49FFB3E1" w14:textId="0D6024F7" w:rsidR="00612291" w:rsidRDefault="00612291" w:rsidP="00612291">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Unique identifier for the band combination</w:t>
      </w:r>
      <w:r w:rsidR="00371D3A">
        <w:rPr>
          <w:lang w:val="en-US"/>
        </w:rPr>
        <w:t>.</w:t>
      </w:r>
    </w:p>
    <w:p w14:paraId="7D93876C" w14:textId="77777777" w:rsidR="0010511F" w:rsidRPr="00681626" w:rsidRDefault="0010511F" w:rsidP="0010511F">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bcsList</w:t>
      </w:r>
      <w:proofErr w:type="spellEnd"/>
      <w:r w:rsidRPr="00681626">
        <w:rPr>
          <w:lang w:val="en-US"/>
        </w:rPr>
        <w:t> (array, required):</w:t>
      </w:r>
    </w:p>
    <w:p w14:paraId="1FBF259C" w14:textId="77777777" w:rsidR="0010511F" w:rsidRPr="00681626" w:rsidRDefault="0010511F" w:rsidP="0010511F">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List of Band Combination Sets (BCS) for this band combination. Each BCS describes a possible configuration.</w:t>
      </w:r>
    </w:p>
    <w:p w14:paraId="0099C788" w14:textId="77777777" w:rsidR="0010511F" w:rsidRPr="00681626" w:rsidRDefault="0010511F" w:rsidP="0010511F">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bcsId</w:t>
      </w:r>
      <w:proofErr w:type="spellEnd"/>
      <w:r w:rsidRPr="00681626">
        <w:rPr>
          <w:lang w:val="en-US"/>
        </w:rPr>
        <w:t> (integer, required):</w:t>
      </w:r>
    </w:p>
    <w:p w14:paraId="26884A9B" w14:textId="0EE0FB29" w:rsidR="0010511F" w:rsidRDefault="0010511F" w:rsidP="0010511F">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Unique identifier for this BCS within the band combination.</w:t>
      </w:r>
      <w:r w:rsidR="00720610">
        <w:rPr>
          <w:lang w:val="en-US"/>
        </w:rPr>
        <w:t xml:space="preserve"> </w:t>
      </w:r>
    </w:p>
    <w:p w14:paraId="40CE7CFA" w14:textId="68D718BA" w:rsidR="004B0B92" w:rsidRPr="00681626" w:rsidRDefault="004B0B92" w:rsidP="0010511F">
      <w:pPr>
        <w:numPr>
          <w:ilvl w:val="1"/>
          <w:numId w:val="16"/>
        </w:numPr>
        <w:overflowPunct w:val="0"/>
        <w:autoSpaceDE w:val="0"/>
        <w:autoSpaceDN w:val="0"/>
        <w:adjustRightInd w:val="0"/>
        <w:spacing w:after="0" w:line="240" w:lineRule="auto"/>
        <w:jc w:val="both"/>
        <w:textAlignment w:val="baseline"/>
        <w:rPr>
          <w:lang w:val="en-US"/>
        </w:rPr>
      </w:pPr>
      <w:r>
        <w:rPr>
          <w:lang w:val="en-US"/>
        </w:rPr>
        <w:t xml:space="preserve">Note that </w:t>
      </w:r>
      <w:proofErr w:type="spellStart"/>
      <w:r>
        <w:rPr>
          <w:lang w:val="en-US"/>
        </w:rPr>
        <w:t>bcsId</w:t>
      </w:r>
      <w:proofErr w:type="spellEnd"/>
      <w:r>
        <w:rPr>
          <w:lang w:val="en-US"/>
        </w:rPr>
        <w:t xml:space="preserve"> 4 is used to indicate BCS 4&amp;5</w:t>
      </w:r>
      <w:r w:rsidR="00E8127C">
        <w:rPr>
          <w:lang w:val="en-US"/>
        </w:rPr>
        <w:t>,</w:t>
      </w:r>
      <w:r>
        <w:rPr>
          <w:lang w:val="en-US"/>
        </w:rPr>
        <w:t xml:space="preserve"> as </w:t>
      </w:r>
      <w:r w:rsidR="006B7A40">
        <w:rPr>
          <w:lang w:val="en-US"/>
        </w:rPr>
        <w:t>an integer is used for this variable.</w:t>
      </w:r>
    </w:p>
    <w:p w14:paraId="1A15ED9E" w14:textId="77777777" w:rsidR="0010511F" w:rsidRPr="00681626" w:rsidRDefault="0010511F" w:rsidP="0010511F">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bandList</w:t>
      </w:r>
      <w:proofErr w:type="spellEnd"/>
      <w:r w:rsidRPr="00681626">
        <w:rPr>
          <w:lang w:val="en-US"/>
        </w:rPr>
        <w:t> (array, required):</w:t>
      </w:r>
    </w:p>
    <w:p w14:paraId="56498590" w14:textId="77777777" w:rsidR="0010511F" w:rsidRPr="00681626" w:rsidRDefault="0010511F" w:rsidP="0010511F">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List of bands involved in this BCS. Each entry describes one band and its carrier configuration.</w:t>
      </w:r>
    </w:p>
    <w:p w14:paraId="05B3D238" w14:textId="77777777" w:rsidR="00E8251E" w:rsidRPr="00681626" w:rsidRDefault="00E8251E" w:rsidP="00E8251E">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bandNumber</w:t>
      </w:r>
      <w:proofErr w:type="spellEnd"/>
      <w:r w:rsidRPr="00681626">
        <w:rPr>
          <w:lang w:val="en-US"/>
        </w:rPr>
        <w:t> (string, optional):</w:t>
      </w:r>
    </w:p>
    <w:p w14:paraId="15795ED8" w14:textId="5E946FD4" w:rsidR="006835D2" w:rsidRPr="00681626" w:rsidRDefault="00E8251E" w:rsidP="00E8251E">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Band number for a single-carrier configuration.</w:t>
      </w:r>
    </w:p>
    <w:p w14:paraId="5F068AAD" w14:textId="77777777" w:rsidR="00B42E49" w:rsidRPr="00681626" w:rsidRDefault="00B42E49" w:rsidP="00B42E49">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nonContiguousCarriers</w:t>
      </w:r>
      <w:proofErr w:type="spellEnd"/>
      <w:r w:rsidRPr="00681626">
        <w:rPr>
          <w:lang w:val="en-US"/>
        </w:rPr>
        <w:t> (array, optional):</w:t>
      </w:r>
    </w:p>
    <w:p w14:paraId="1902FFD8" w14:textId="77777777" w:rsidR="00B42E49" w:rsidRPr="00681626" w:rsidRDefault="00B42E49" w:rsidP="00B42E49">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 xml:space="preserve">One or more non-contiguous carriers. Each item is an array of integers, where each integer is a carrier bandwidth in </w:t>
      </w:r>
      <w:proofErr w:type="spellStart"/>
      <w:r w:rsidRPr="00681626">
        <w:rPr>
          <w:lang w:val="en-US"/>
        </w:rPr>
        <w:t>MHz.</w:t>
      </w:r>
      <w:proofErr w:type="spellEnd"/>
    </w:p>
    <w:p w14:paraId="18A76E5B" w14:textId="77777777" w:rsidR="006835D2" w:rsidRPr="00681626" w:rsidRDefault="006835D2" w:rsidP="006835D2">
      <w:pPr>
        <w:numPr>
          <w:ilvl w:val="0"/>
          <w:numId w:val="16"/>
        </w:numPr>
        <w:overflowPunct w:val="0"/>
        <w:autoSpaceDE w:val="0"/>
        <w:autoSpaceDN w:val="0"/>
        <w:adjustRightInd w:val="0"/>
        <w:spacing w:after="0" w:line="240" w:lineRule="auto"/>
        <w:jc w:val="both"/>
        <w:textAlignment w:val="baseline"/>
        <w:rPr>
          <w:lang w:val="en-US"/>
        </w:rPr>
      </w:pPr>
      <w:r w:rsidRPr="00681626">
        <w:rPr>
          <w:b/>
          <w:bCs/>
          <w:lang w:val="en-US"/>
        </w:rPr>
        <w:t>notes</w:t>
      </w:r>
      <w:r w:rsidRPr="00681626">
        <w:rPr>
          <w:lang w:val="en-US"/>
        </w:rPr>
        <w:t> (object, optional):</w:t>
      </w:r>
    </w:p>
    <w:p w14:paraId="6A414AF5" w14:textId="417948DD" w:rsidR="006835D2" w:rsidRPr="00681626" w:rsidRDefault="006835D2" w:rsidP="006835D2">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 xml:space="preserve">Additional requirements, constraints, or informative notes applicable </w:t>
      </w:r>
      <w:r w:rsidR="00E8127C">
        <w:rPr>
          <w:lang w:val="en-US"/>
        </w:rPr>
        <w:t>to</w:t>
      </w:r>
      <w:r w:rsidRPr="00681626">
        <w:rPr>
          <w:lang w:val="en-US"/>
        </w:rPr>
        <w:t xml:space="preserve"> selected bands. Contains </w:t>
      </w:r>
      <w:proofErr w:type="spellStart"/>
      <w:r w:rsidRPr="00681626">
        <w:rPr>
          <w:lang w:val="en-US"/>
        </w:rPr>
        <w:t>boolean</w:t>
      </w:r>
      <w:proofErr w:type="spellEnd"/>
      <w:r w:rsidRPr="00681626">
        <w:rPr>
          <w:lang w:val="en-US"/>
        </w:rPr>
        <w:t xml:space="preserve"> flags for specific technical notes (see </w:t>
      </w:r>
      <w:r w:rsidR="00D36B1D">
        <w:rPr>
          <w:lang w:val="en-US"/>
        </w:rPr>
        <w:t>section 3.2.3</w:t>
      </w:r>
      <w:r w:rsidRPr="00681626">
        <w:rPr>
          <w:lang w:val="en-US"/>
        </w:rPr>
        <w:t>).</w:t>
      </w:r>
    </w:p>
    <w:p w14:paraId="714E6084" w14:textId="77777777" w:rsidR="00D2629E" w:rsidRDefault="00D2629E" w:rsidP="008C0D22">
      <w:pPr>
        <w:rPr>
          <w:lang w:val="en-US"/>
        </w:rPr>
      </w:pPr>
    </w:p>
    <w:p w14:paraId="1B32BC22" w14:textId="236E7BA3" w:rsidR="00463251" w:rsidRDefault="00D2629E" w:rsidP="008C0D22">
      <w:pPr>
        <w:rPr>
          <w:lang w:val="en-US"/>
        </w:rPr>
      </w:pPr>
      <w:r>
        <w:rPr>
          <w:lang w:val="en-US"/>
        </w:rPr>
        <w:t xml:space="preserve">Note that some of the possible components/attributes of the JSON data files are </w:t>
      </w:r>
      <w:r w:rsidR="00A65EF4">
        <w:rPr>
          <w:lang w:val="en-US"/>
        </w:rPr>
        <w:t>not used in the example in</w:t>
      </w:r>
      <w:r w:rsidR="00561FEF">
        <w:rPr>
          <w:lang w:val="en-US"/>
        </w:rPr>
        <w:t xml:space="preserve"> </w:t>
      </w:r>
      <w:r w:rsidR="00561FEF">
        <w:rPr>
          <w:lang w:val="en-US"/>
        </w:rPr>
        <w:fldChar w:fldCharType="begin"/>
      </w:r>
      <w:r w:rsidR="00561FEF">
        <w:rPr>
          <w:lang w:val="en-US"/>
        </w:rPr>
        <w:instrText xml:space="preserve"> REF _Ref210309497 \h </w:instrText>
      </w:r>
      <w:r w:rsidR="00561FEF">
        <w:rPr>
          <w:lang w:val="en-US"/>
        </w:rPr>
      </w:r>
      <w:r w:rsidR="00561FEF">
        <w:rPr>
          <w:lang w:val="en-US"/>
        </w:rPr>
        <w:fldChar w:fldCharType="separate"/>
      </w:r>
      <w:r w:rsidR="000D50D0">
        <w:t xml:space="preserve">Fig.  </w:t>
      </w:r>
      <w:r w:rsidR="000D50D0">
        <w:rPr>
          <w:noProof/>
        </w:rPr>
        <w:t>4</w:t>
      </w:r>
      <w:r w:rsidR="00561FEF">
        <w:rPr>
          <w:lang w:val="en-US"/>
        </w:rPr>
        <w:fldChar w:fldCharType="end"/>
      </w:r>
      <w:r w:rsidR="00A65EF4">
        <w:rPr>
          <w:lang w:val="en-US"/>
        </w:rPr>
        <w:t xml:space="preserve">. The full list is part of the JSON schema files described in </w:t>
      </w:r>
      <w:r w:rsidR="00463251">
        <w:rPr>
          <w:lang w:val="en-US"/>
        </w:rPr>
        <w:t>[8]</w:t>
      </w:r>
      <w:r w:rsidR="00A65EF4">
        <w:rPr>
          <w:lang w:val="en-US"/>
        </w:rPr>
        <w:t>.</w:t>
      </w:r>
    </w:p>
    <w:p w14:paraId="5AFA4B37" w14:textId="1E3F2CD7" w:rsidR="00612291" w:rsidRDefault="00463251" w:rsidP="008C0D22">
      <w:pPr>
        <w:rPr>
          <w:lang w:val="en-US"/>
        </w:rPr>
      </w:pPr>
      <w:r>
        <w:rPr>
          <w:lang w:val="en-US"/>
        </w:rPr>
        <w:t>Since the de</w:t>
      </w:r>
      <w:r w:rsidR="0022074D">
        <w:rPr>
          <w:lang w:val="en-US"/>
        </w:rPr>
        <w:t>velopment of the JSON data</w:t>
      </w:r>
      <w:r w:rsidR="003E7937">
        <w:rPr>
          <w:lang w:val="en-US"/>
        </w:rPr>
        <w:t xml:space="preserve"> </w:t>
      </w:r>
      <w:r w:rsidR="0022074D">
        <w:rPr>
          <w:lang w:val="en-US"/>
        </w:rPr>
        <w:t>file now present in the repository and described in this contribution it has been agreed to add additional information within the JSON data</w:t>
      </w:r>
      <w:r w:rsidR="003E7937">
        <w:rPr>
          <w:lang w:val="en-US"/>
        </w:rPr>
        <w:t xml:space="preserve"> </w:t>
      </w:r>
      <w:r w:rsidR="0022074D">
        <w:rPr>
          <w:lang w:val="en-US"/>
        </w:rPr>
        <w:t xml:space="preserve">files to enable </w:t>
      </w:r>
      <w:r w:rsidR="005C4063">
        <w:rPr>
          <w:lang w:val="en-US"/>
        </w:rPr>
        <w:t>tracing</w:t>
      </w:r>
      <w:r w:rsidR="003E7937">
        <w:rPr>
          <w:lang w:val="en-US"/>
        </w:rPr>
        <w:t xml:space="preserve"> changes and origin of the individual band combinations captured by the JSON data file.</w:t>
      </w:r>
    </w:p>
    <w:p w14:paraId="2CE31BF6" w14:textId="2D1D7A74" w:rsidR="003E7937" w:rsidRDefault="003E7937" w:rsidP="005C4063">
      <w:pPr>
        <w:pStyle w:val="RAN4observation0"/>
        <w:rPr>
          <w:lang w:val="en-US"/>
        </w:rPr>
      </w:pPr>
      <w:bookmarkStart w:id="51" w:name="_Toc213417201"/>
      <w:r>
        <w:rPr>
          <w:lang w:val="en-US"/>
        </w:rPr>
        <w:t xml:space="preserve">It is </w:t>
      </w:r>
      <w:r w:rsidR="003958FF">
        <w:rPr>
          <w:lang w:val="en-US"/>
        </w:rPr>
        <w:t>considered</w:t>
      </w:r>
      <w:r>
        <w:rPr>
          <w:lang w:val="en-US"/>
        </w:rPr>
        <w:t xml:space="preserve"> to add an information field within the JSON data file</w:t>
      </w:r>
      <w:r w:rsidR="005C4063">
        <w:rPr>
          <w:lang w:val="en-US"/>
        </w:rPr>
        <w:t xml:space="preserve"> to allow </w:t>
      </w:r>
      <w:r w:rsidR="005C4063" w:rsidRPr="005C4063">
        <w:rPr>
          <w:lang w:val="en-US"/>
        </w:rPr>
        <w:t>tracing changes and origin of the individual band combinations</w:t>
      </w:r>
      <w:r w:rsidR="005C4063">
        <w:rPr>
          <w:lang w:val="en-US"/>
        </w:rPr>
        <w:t>.</w:t>
      </w:r>
      <w:bookmarkEnd w:id="51"/>
    </w:p>
    <w:p w14:paraId="5F7AD64F" w14:textId="6BB05ED3" w:rsidR="005C4063" w:rsidRDefault="005C4063" w:rsidP="005C4063">
      <w:pPr>
        <w:rPr>
          <w:lang w:val="en-US"/>
        </w:rPr>
      </w:pPr>
      <w:r>
        <w:rPr>
          <w:lang w:val="en-US"/>
        </w:rPr>
        <w:t xml:space="preserve">The content of the information field is as of now envisioned to be the </w:t>
      </w:r>
      <w:proofErr w:type="spellStart"/>
      <w:r>
        <w:rPr>
          <w:lang w:val="en-US"/>
        </w:rPr>
        <w:t>Tdoc</w:t>
      </w:r>
      <w:proofErr w:type="spellEnd"/>
      <w:r>
        <w:rPr>
          <w:lang w:val="en-US"/>
        </w:rPr>
        <w:t xml:space="preserve"> number of the latest agreed JSON datafile </w:t>
      </w:r>
      <w:proofErr w:type="gramStart"/>
      <w:r>
        <w:rPr>
          <w:lang w:val="en-US"/>
        </w:rPr>
        <w:t>and also</w:t>
      </w:r>
      <w:proofErr w:type="gramEnd"/>
      <w:r>
        <w:rPr>
          <w:lang w:val="en-US"/>
        </w:rPr>
        <w:t xml:space="preserve"> the WI</w:t>
      </w:r>
      <w:r w:rsidR="00814516">
        <w:rPr>
          <w:lang w:val="en-US"/>
        </w:rPr>
        <w:t xml:space="preserve"> code for it. It is suggested that RAN4 discuss what information is relevant for enabling </w:t>
      </w:r>
      <w:r w:rsidR="00CD29BB" w:rsidRPr="00CD29BB">
        <w:rPr>
          <w:lang w:val="en-US"/>
        </w:rPr>
        <w:t xml:space="preserve">tracing changes </w:t>
      </w:r>
      <w:r w:rsidR="00CD29BB" w:rsidRPr="00CD29BB">
        <w:rPr>
          <w:lang w:val="en-US"/>
        </w:rPr>
        <w:lastRenderedPageBreak/>
        <w:t>and origin of the individual band combinations</w:t>
      </w:r>
      <w:r w:rsidR="00CD29BB">
        <w:rPr>
          <w:lang w:val="en-US"/>
        </w:rPr>
        <w:t xml:space="preserve"> keeping in mind that the file is intended to be lean and the general version control is handled by the ETSI Forge environment </w:t>
      </w:r>
      <w:r w:rsidR="004D5A38">
        <w:rPr>
          <w:lang w:val="en-US"/>
        </w:rPr>
        <w:t>and not the files themselves.</w:t>
      </w:r>
    </w:p>
    <w:p w14:paraId="7A196C61" w14:textId="0AA8466C" w:rsidR="004D5A38" w:rsidRDefault="004D5A38" w:rsidP="004D5A38">
      <w:pPr>
        <w:pStyle w:val="RAN4proposal"/>
        <w:rPr>
          <w:lang w:val="en-US"/>
        </w:rPr>
      </w:pPr>
      <w:bookmarkStart w:id="52" w:name="_Toc213417202"/>
      <w:r>
        <w:rPr>
          <w:lang w:val="en-US"/>
        </w:rPr>
        <w:t xml:space="preserve">RAN4 shall discuss </w:t>
      </w:r>
      <w:r w:rsidRPr="004D5A38">
        <w:rPr>
          <w:lang w:val="en-US"/>
        </w:rPr>
        <w:t xml:space="preserve">what information is relevant for enabling tracing changes and origin of the individual band combinations </w:t>
      </w:r>
      <w:r w:rsidR="00F76C23">
        <w:rPr>
          <w:lang w:val="en-US"/>
        </w:rPr>
        <w:t xml:space="preserve">in addition to </w:t>
      </w:r>
      <w:proofErr w:type="spellStart"/>
      <w:r w:rsidR="00F76C23" w:rsidRPr="00F76C23">
        <w:rPr>
          <w:lang w:val="en-US"/>
        </w:rPr>
        <w:t>Tdoc</w:t>
      </w:r>
      <w:proofErr w:type="spellEnd"/>
      <w:r w:rsidR="00F76C23" w:rsidRPr="00F76C23">
        <w:rPr>
          <w:lang w:val="en-US"/>
        </w:rPr>
        <w:t xml:space="preserve"> number of the latest agreed JSON datafile and WI code</w:t>
      </w:r>
      <w:r w:rsidR="00F76C23">
        <w:rPr>
          <w:lang w:val="en-US"/>
        </w:rPr>
        <w:t>, if any.</w:t>
      </w:r>
      <w:bookmarkEnd w:id="52"/>
      <w:r w:rsidR="00F76C23" w:rsidRPr="00F76C23">
        <w:rPr>
          <w:lang w:val="en-US"/>
        </w:rPr>
        <w:t xml:space="preserve"> </w:t>
      </w:r>
    </w:p>
    <w:p w14:paraId="46A893F8" w14:textId="4531EAA5" w:rsidR="00F26794" w:rsidRDefault="00F26794" w:rsidP="00F26794">
      <w:pPr>
        <w:rPr>
          <w:lang w:val="en-US"/>
        </w:rPr>
      </w:pPr>
      <w:r>
        <w:rPr>
          <w:lang w:val="en-US"/>
        </w:rPr>
        <w:t xml:space="preserve">An alternative solution is </w:t>
      </w:r>
      <w:r w:rsidR="00522EC7">
        <w:rPr>
          <w:lang w:val="en-US"/>
        </w:rPr>
        <w:t>that all</w:t>
      </w:r>
      <w:r w:rsidR="00522EC7" w:rsidRPr="00522EC7">
        <w:rPr>
          <w:lang w:val="en-US"/>
        </w:rPr>
        <w:t xml:space="preserve"> information </w:t>
      </w:r>
      <w:r w:rsidR="00522EC7">
        <w:rPr>
          <w:lang w:val="en-US"/>
        </w:rPr>
        <w:t>needed</w:t>
      </w:r>
      <w:r w:rsidR="00522EC7" w:rsidRPr="00522EC7">
        <w:rPr>
          <w:lang w:val="en-US"/>
        </w:rPr>
        <w:t xml:space="preserve"> to allow tracing changes and origin of the individual band combinations</w:t>
      </w:r>
      <w:r w:rsidR="00522EC7">
        <w:rPr>
          <w:lang w:val="en-US"/>
        </w:rPr>
        <w:t xml:space="preserve"> is generated within the ETSI forge environment. i.e. GIT.</w:t>
      </w:r>
    </w:p>
    <w:p w14:paraId="6F665EAD" w14:textId="4B5564EA" w:rsidR="00522EC7" w:rsidRPr="00F26794" w:rsidRDefault="00522EC7" w:rsidP="00522EC7">
      <w:pPr>
        <w:pStyle w:val="RAN4observation0"/>
        <w:rPr>
          <w:lang w:val="en-US"/>
        </w:rPr>
      </w:pPr>
      <w:bookmarkStart w:id="53" w:name="_Toc213417203"/>
      <w:r>
        <w:rPr>
          <w:lang w:val="en-US"/>
        </w:rPr>
        <w:t xml:space="preserve">It is possible to have the </w:t>
      </w:r>
      <w:r w:rsidRPr="00522EC7">
        <w:rPr>
          <w:lang w:val="en-US"/>
        </w:rPr>
        <w:t>ETSI forge environment</w:t>
      </w:r>
      <w:r>
        <w:rPr>
          <w:lang w:val="en-US"/>
        </w:rPr>
        <w:t xml:space="preserve"> provide all the </w:t>
      </w:r>
      <w:r w:rsidRPr="00522EC7">
        <w:rPr>
          <w:lang w:val="en-US"/>
        </w:rPr>
        <w:t>information needed to allow tracing changes and origin of the individual band combinations</w:t>
      </w:r>
      <w:r>
        <w:rPr>
          <w:lang w:val="en-US"/>
        </w:rPr>
        <w:t>.</w:t>
      </w:r>
      <w:bookmarkEnd w:id="53"/>
    </w:p>
    <w:p w14:paraId="347E2015" w14:textId="54554B5B" w:rsidR="006E1E84" w:rsidRDefault="006E1E84" w:rsidP="006E1E84">
      <w:pPr>
        <w:rPr>
          <w:lang w:val="en-US"/>
        </w:rPr>
      </w:pPr>
      <w:r>
        <w:rPr>
          <w:lang w:val="en-US"/>
        </w:rPr>
        <w:t xml:space="preserve">Additionally, since RAN4 has now agreed to also include EN/NE-DC combinations to the database it is intended to include the pre-fix, i.e. “CA_” or “DC_” in front of both filenames and </w:t>
      </w:r>
      <w:proofErr w:type="spellStart"/>
      <w:r w:rsidR="00D833F5">
        <w:rPr>
          <w:lang w:val="en-US"/>
        </w:rPr>
        <w:t>bcId</w:t>
      </w:r>
      <w:proofErr w:type="spellEnd"/>
      <w:r w:rsidR="00D833F5">
        <w:rPr>
          <w:lang w:val="en-US"/>
        </w:rPr>
        <w:t xml:space="preserve"> handle to separate the two types. </w:t>
      </w:r>
      <w:r w:rsidR="00EC2D3C">
        <w:rPr>
          <w:lang w:val="en-US"/>
        </w:rPr>
        <w:t xml:space="preserve">As agreed </w:t>
      </w:r>
      <w:r w:rsidR="0079513C">
        <w:rPr>
          <w:lang w:val="en-US"/>
        </w:rPr>
        <w:t>with</w:t>
      </w:r>
      <w:r w:rsidR="00EC2D3C">
        <w:rPr>
          <w:lang w:val="en-US"/>
        </w:rPr>
        <w:t xml:space="preserve"> the scope of this work</w:t>
      </w:r>
      <w:r w:rsidR="0079513C">
        <w:rPr>
          <w:lang w:val="en-US"/>
        </w:rPr>
        <w:t>, listed in the tables listed in Section 2.1,</w:t>
      </w:r>
      <w:r w:rsidR="00EC2D3C">
        <w:rPr>
          <w:lang w:val="en-US"/>
        </w:rPr>
        <w:t xml:space="preserve"> there is no intention </w:t>
      </w:r>
      <w:r w:rsidR="0053436D">
        <w:rPr>
          <w:lang w:val="en-US"/>
        </w:rPr>
        <w:t>of adding</w:t>
      </w:r>
      <w:r w:rsidR="00EC2D3C">
        <w:rPr>
          <w:lang w:val="en-US"/>
        </w:rPr>
        <w:t xml:space="preserve"> additional </w:t>
      </w:r>
      <w:r w:rsidR="005817AF">
        <w:rPr>
          <w:lang w:val="en-US"/>
        </w:rPr>
        <w:t>band combinations besides NR CA and EN/NE-DC combinations</w:t>
      </w:r>
      <w:r w:rsidR="0053436D">
        <w:rPr>
          <w:lang w:val="en-US"/>
        </w:rPr>
        <w:t>.</w:t>
      </w:r>
      <w:r w:rsidR="001C0BD6">
        <w:rPr>
          <w:lang w:val="en-US"/>
        </w:rPr>
        <w:t xml:space="preserve"> Note that some SUL combinations are included within the </w:t>
      </w:r>
      <w:r w:rsidR="00B50B50">
        <w:rPr>
          <w:lang w:val="en-US"/>
        </w:rPr>
        <w:t>scope of the NR CA and EN/NE-DC combinations and a solution to handle these will also be needed.</w:t>
      </w:r>
    </w:p>
    <w:p w14:paraId="2FC2BDE4" w14:textId="10EBFBE5" w:rsidR="00D833F5" w:rsidRPr="006E1E84" w:rsidRDefault="00EC2D3C" w:rsidP="00710381">
      <w:pPr>
        <w:pStyle w:val="RAN4observation0"/>
        <w:rPr>
          <w:lang w:val="en-US"/>
        </w:rPr>
      </w:pPr>
      <w:bookmarkStart w:id="54" w:name="_Toc213417204"/>
      <w:r>
        <w:rPr>
          <w:lang w:val="en-US"/>
        </w:rPr>
        <w:t xml:space="preserve">It is intended </w:t>
      </w:r>
      <w:r w:rsidR="00710381" w:rsidRPr="00710381">
        <w:rPr>
          <w:lang w:val="en-US"/>
        </w:rPr>
        <w:t xml:space="preserve">the pre-fix, i.e. “CA_” or “DC_” in front of both filenames and </w:t>
      </w:r>
      <w:proofErr w:type="spellStart"/>
      <w:r w:rsidR="00710381" w:rsidRPr="00710381">
        <w:rPr>
          <w:lang w:val="en-US"/>
        </w:rPr>
        <w:t>bcId</w:t>
      </w:r>
      <w:proofErr w:type="spellEnd"/>
      <w:r w:rsidR="00710381" w:rsidRPr="00710381">
        <w:rPr>
          <w:lang w:val="en-US"/>
        </w:rPr>
        <w:t xml:space="preserve"> handle to separate the two types</w:t>
      </w:r>
      <w:r w:rsidR="00710381">
        <w:rPr>
          <w:lang w:val="en-US"/>
        </w:rPr>
        <w:t xml:space="preserve"> of band combinations now within the scope of this work.</w:t>
      </w:r>
      <w:bookmarkEnd w:id="54"/>
    </w:p>
    <w:p w14:paraId="02130E4C" w14:textId="7BCEE648" w:rsidR="00C80206" w:rsidRDefault="008A3EE4" w:rsidP="00745AC0">
      <w:pPr>
        <w:pStyle w:val="RAN4H3"/>
      </w:pPr>
      <w:r>
        <w:t xml:space="preserve">JSON </w:t>
      </w:r>
      <w:r w:rsidR="00C80206">
        <w:t>Schema Files</w:t>
      </w:r>
    </w:p>
    <w:p w14:paraId="7F8BE240" w14:textId="796E5A95" w:rsidR="00C80206" w:rsidRDefault="00C80206" w:rsidP="00C80206">
      <w:r>
        <w:t xml:space="preserve">JSON schema files </w:t>
      </w:r>
      <w:r w:rsidR="00E25791">
        <w:t xml:space="preserve">are templates which </w:t>
      </w:r>
      <w:r w:rsidR="002639C9">
        <w:t xml:space="preserve">define the structure of corresponding JSON data files. </w:t>
      </w:r>
      <w:r w:rsidR="008C3A78">
        <w:t xml:space="preserve">JSON editors can use the schema files to assist </w:t>
      </w:r>
      <w:r w:rsidR="00232AC0">
        <w:t>by auto-completion when writing or editing new data files</w:t>
      </w:r>
      <w:r w:rsidR="001422D6">
        <w:t xml:space="preserve"> and to </w:t>
      </w:r>
      <w:r w:rsidR="00232AC0">
        <w:t>highlight syn</w:t>
      </w:r>
      <w:r w:rsidR="001422D6">
        <w:t xml:space="preserve">tax errors when a data file does not comply with the schema. </w:t>
      </w:r>
    </w:p>
    <w:p w14:paraId="289BCDD5" w14:textId="5A93B518" w:rsidR="00E46B98" w:rsidRDefault="00E46B98" w:rsidP="00E46B98">
      <w:pPr>
        <w:pStyle w:val="RAN4observation0"/>
      </w:pPr>
      <w:bookmarkStart w:id="55" w:name="_Toc213417205"/>
      <w:r>
        <w:t>JSON editors can use the schema files to assist by auto-completion when writing or editing new data.</w:t>
      </w:r>
      <w:bookmarkEnd w:id="55"/>
    </w:p>
    <w:p w14:paraId="2908EAFB" w14:textId="6C25356F" w:rsidR="006858A1" w:rsidRDefault="006858A1" w:rsidP="006858A1">
      <w:r>
        <w:t>Currently</w:t>
      </w:r>
      <w:r w:rsidR="00E8127C">
        <w:t>,</w:t>
      </w:r>
      <w:r>
        <w:t xml:space="preserve"> there are two different JSON schema files</w:t>
      </w:r>
      <w:r w:rsidR="00E8127C">
        <w:t>,</w:t>
      </w:r>
      <w:r>
        <w:t xml:space="preserve"> as shown in</w:t>
      </w:r>
      <w:r w:rsidR="00634991">
        <w:t xml:space="preserve"> </w:t>
      </w:r>
      <w:r w:rsidR="00634991">
        <w:fldChar w:fldCharType="begin"/>
      </w:r>
      <w:r w:rsidR="00634991">
        <w:instrText xml:space="preserve"> REF _Ref210381136 \h </w:instrText>
      </w:r>
      <w:r w:rsidR="00634991">
        <w:fldChar w:fldCharType="separate"/>
      </w:r>
      <w:r w:rsidR="000D50D0">
        <w:t xml:space="preserve">Fig.  </w:t>
      </w:r>
      <w:r w:rsidR="000D50D0">
        <w:rPr>
          <w:noProof/>
        </w:rPr>
        <w:t>5</w:t>
      </w:r>
      <w:r w:rsidR="00634991">
        <w:fldChar w:fldCharType="end"/>
      </w:r>
      <w:r>
        <w:t>.</w:t>
      </w:r>
    </w:p>
    <w:p w14:paraId="7AEFCF32" w14:textId="77777777" w:rsidR="00634991" w:rsidRDefault="006858A1" w:rsidP="00634991">
      <w:pPr>
        <w:keepNext/>
        <w:jc w:val="center"/>
      </w:pPr>
      <w:r w:rsidRPr="00E569DA">
        <w:rPr>
          <w:noProof/>
        </w:rPr>
        <w:drawing>
          <wp:inline distT="0" distB="0" distL="0" distR="0" wp14:anchorId="47126DEA" wp14:editId="290F8D97">
            <wp:extent cx="1682261" cy="615610"/>
            <wp:effectExtent l="0" t="0" r="0" b="0"/>
            <wp:docPr id="137972913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729133" name="Picture 1" descr="A screenshot of a computer&#10;&#10;AI-generated content may be incorrect."/>
                    <pic:cNvPicPr/>
                  </pic:nvPicPr>
                  <pic:blipFill>
                    <a:blip r:embed="rId22"/>
                    <a:stretch>
                      <a:fillRect/>
                    </a:stretch>
                  </pic:blipFill>
                  <pic:spPr>
                    <a:xfrm>
                      <a:off x="0" y="0"/>
                      <a:ext cx="1692508" cy="619360"/>
                    </a:xfrm>
                    <a:prstGeom prst="rect">
                      <a:avLst/>
                    </a:prstGeom>
                  </pic:spPr>
                </pic:pic>
              </a:graphicData>
            </a:graphic>
          </wp:inline>
        </w:drawing>
      </w:r>
    </w:p>
    <w:p w14:paraId="562B634B" w14:textId="59C0989E" w:rsidR="006858A1" w:rsidRDefault="00634991" w:rsidP="00634991">
      <w:pPr>
        <w:pStyle w:val="Caption"/>
      </w:pPr>
      <w:bookmarkStart w:id="56" w:name="_Ref210381136"/>
      <w:r>
        <w:t xml:space="preserve">Fig.  </w:t>
      </w:r>
      <w:r>
        <w:fldChar w:fldCharType="begin"/>
      </w:r>
      <w:r>
        <w:instrText xml:space="preserve"> SEQ Fig._ \* ARABIC </w:instrText>
      </w:r>
      <w:r>
        <w:fldChar w:fldCharType="separate"/>
      </w:r>
      <w:r w:rsidR="000D50D0">
        <w:rPr>
          <w:noProof/>
        </w:rPr>
        <w:t>5</w:t>
      </w:r>
      <w:r>
        <w:fldChar w:fldCharType="end"/>
      </w:r>
      <w:bookmarkEnd w:id="56"/>
      <w:r>
        <w:t xml:space="preserve"> </w:t>
      </w:r>
      <w:r w:rsidRPr="0027157D">
        <w:t>Current JSON schema files in the ETSI Forge</w:t>
      </w:r>
    </w:p>
    <w:p w14:paraId="14060C4C" w14:textId="7F0D687E" w:rsidR="006858A1" w:rsidRDefault="006858A1" w:rsidP="006858A1">
      <w:pPr>
        <w:rPr>
          <w:lang w:val="en-US"/>
        </w:rPr>
      </w:pPr>
      <w:r>
        <w:rPr>
          <w:lang w:val="en-US"/>
        </w:rPr>
        <w:t xml:space="preserve">The two different schema files </w:t>
      </w:r>
      <w:r w:rsidR="00E8127C">
        <w:rPr>
          <w:lang w:val="en-US"/>
        </w:rPr>
        <w:t>give</w:t>
      </w:r>
      <w:r>
        <w:rPr>
          <w:lang w:val="en-US"/>
        </w:rPr>
        <w:t xml:space="preserve"> the structure for the channel bandwidths supported per band in the </w:t>
      </w:r>
      <w:proofErr w:type="spellStart"/>
      <w:r>
        <w:rPr>
          <w:lang w:val="en-US"/>
        </w:rPr>
        <w:t>Band.json</w:t>
      </w:r>
      <w:proofErr w:type="spellEnd"/>
      <w:r>
        <w:rPr>
          <w:lang w:val="en-US"/>
        </w:rPr>
        <w:t xml:space="preserve"> file and the individual </w:t>
      </w:r>
      <w:r w:rsidR="006C6AC9">
        <w:rPr>
          <w:lang w:val="en-US"/>
        </w:rPr>
        <w:t xml:space="preserve">NR CA </w:t>
      </w:r>
      <w:r>
        <w:rPr>
          <w:lang w:val="en-US"/>
        </w:rPr>
        <w:t xml:space="preserve">band combinations in the </w:t>
      </w:r>
      <w:proofErr w:type="spellStart"/>
      <w:r>
        <w:rPr>
          <w:lang w:val="en-US"/>
        </w:rPr>
        <w:t>BandCombination.json</w:t>
      </w:r>
      <w:proofErr w:type="spellEnd"/>
      <w:r>
        <w:rPr>
          <w:lang w:val="en-US"/>
        </w:rPr>
        <w:t xml:space="preserve"> file. In relation to this work</w:t>
      </w:r>
      <w:r w:rsidR="009B50B8">
        <w:rPr>
          <w:lang w:val="en-US"/>
        </w:rPr>
        <w:t>,</w:t>
      </w:r>
      <w:r>
        <w:rPr>
          <w:lang w:val="en-US"/>
        </w:rPr>
        <w:t xml:space="preserve"> when referring to the JSON data file</w:t>
      </w:r>
      <w:r w:rsidR="009B50B8">
        <w:rPr>
          <w:lang w:val="en-US"/>
        </w:rPr>
        <w:t>,</w:t>
      </w:r>
      <w:r>
        <w:rPr>
          <w:lang w:val="en-US"/>
        </w:rPr>
        <w:t xml:space="preserve"> it is </w:t>
      </w:r>
      <w:r w:rsidR="009B50B8">
        <w:rPr>
          <w:lang w:val="en-US"/>
        </w:rPr>
        <w:t>generally</w:t>
      </w:r>
      <w:r>
        <w:rPr>
          <w:lang w:val="en-US"/>
        </w:rPr>
        <w:t xml:space="preserve"> the band combinations files meant unless it is wanted to present a single band and its supported channel bandwidths. The reason there are two separate files is that the structure and information per band </w:t>
      </w:r>
      <w:r w:rsidR="009B50B8">
        <w:rPr>
          <w:lang w:val="en-US"/>
        </w:rPr>
        <w:t>are</w:t>
      </w:r>
      <w:r>
        <w:rPr>
          <w:lang w:val="en-US"/>
        </w:rPr>
        <w:t xml:space="preserve"> different </w:t>
      </w:r>
      <w:r w:rsidR="009B50B8">
        <w:rPr>
          <w:lang w:val="en-US"/>
        </w:rPr>
        <w:t>from</w:t>
      </w:r>
      <w:r>
        <w:rPr>
          <w:lang w:val="en-US"/>
        </w:rPr>
        <w:t xml:space="preserve"> that of the band combinations. </w:t>
      </w:r>
    </w:p>
    <w:p w14:paraId="0005F200" w14:textId="1207A7A6" w:rsidR="006858A1" w:rsidRDefault="006858A1" w:rsidP="006858A1">
      <w:pPr>
        <w:pStyle w:val="RAN4observation0"/>
        <w:rPr>
          <w:lang w:val="en-US"/>
        </w:rPr>
      </w:pPr>
      <w:bookmarkStart w:id="57" w:name="_Toc213417206"/>
      <w:r>
        <w:rPr>
          <w:lang w:val="en-US"/>
        </w:rPr>
        <w:t xml:space="preserve">There are currently two different </w:t>
      </w:r>
      <w:r w:rsidRPr="006858A1">
        <w:rPr>
          <w:lang w:val="en-US"/>
        </w:rPr>
        <w:t>JSON schema files in the ETSI Forge</w:t>
      </w:r>
      <w:r>
        <w:rPr>
          <w:lang w:val="en-US"/>
        </w:rPr>
        <w:t>.</w:t>
      </w:r>
      <w:r w:rsidR="00A522DC">
        <w:rPr>
          <w:lang w:val="en-US"/>
        </w:rPr>
        <w:t xml:space="preserve"> One for </w:t>
      </w:r>
      <w:proofErr w:type="gramStart"/>
      <w:r w:rsidR="00A522DC">
        <w:rPr>
          <w:lang w:val="en-US"/>
        </w:rPr>
        <w:t xml:space="preserve">the </w:t>
      </w:r>
      <w:r w:rsidR="005D5C31">
        <w:rPr>
          <w:lang w:val="en-US"/>
        </w:rPr>
        <w:t>Channel</w:t>
      </w:r>
      <w:proofErr w:type="gramEnd"/>
      <w:r w:rsidR="005D5C31">
        <w:rPr>
          <w:lang w:val="en-US"/>
        </w:rPr>
        <w:t xml:space="preserve"> Bandwidths and one for the NR CA combinations.</w:t>
      </w:r>
      <w:bookmarkEnd w:id="57"/>
    </w:p>
    <w:p w14:paraId="35AFA7CC" w14:textId="359C1072" w:rsidR="006858A1" w:rsidRDefault="006C6AC9" w:rsidP="006858A1">
      <w:pPr>
        <w:rPr>
          <w:lang w:val="en-US"/>
        </w:rPr>
      </w:pPr>
      <w:r>
        <w:rPr>
          <w:lang w:val="en-US"/>
        </w:rPr>
        <w:t xml:space="preserve">When DC combinations are added to the </w:t>
      </w:r>
      <w:r w:rsidR="00DD2190">
        <w:rPr>
          <w:lang w:val="en-US"/>
        </w:rPr>
        <w:t>B</w:t>
      </w:r>
      <w:r w:rsidR="000279B0" w:rsidRPr="000279B0">
        <w:rPr>
          <w:lang w:val="en-US"/>
        </w:rPr>
        <w:t xml:space="preserve">and </w:t>
      </w:r>
      <w:r w:rsidR="00DD2190">
        <w:rPr>
          <w:lang w:val="en-US"/>
        </w:rPr>
        <w:t>C</w:t>
      </w:r>
      <w:r w:rsidR="000279B0" w:rsidRPr="000279B0">
        <w:rPr>
          <w:lang w:val="en-US"/>
        </w:rPr>
        <w:t xml:space="preserve">ombination </w:t>
      </w:r>
      <w:r w:rsidR="00DD2190">
        <w:rPr>
          <w:lang w:val="en-US"/>
        </w:rPr>
        <w:t>D</w:t>
      </w:r>
      <w:r w:rsidR="000279B0" w:rsidRPr="000279B0">
        <w:rPr>
          <w:lang w:val="en-US"/>
        </w:rPr>
        <w:t>atabase</w:t>
      </w:r>
      <w:r w:rsidR="009B50B8">
        <w:rPr>
          <w:lang w:val="en-US"/>
        </w:rPr>
        <w:t>,</w:t>
      </w:r>
      <w:r w:rsidR="000279B0">
        <w:rPr>
          <w:lang w:val="en-US"/>
        </w:rPr>
        <w:t xml:space="preserve"> there may be a need to </w:t>
      </w:r>
      <w:r w:rsidR="002D71B1">
        <w:rPr>
          <w:lang w:val="en-US"/>
        </w:rPr>
        <w:t>define</w:t>
      </w:r>
      <w:r w:rsidR="000279B0">
        <w:rPr>
          <w:lang w:val="en-US"/>
        </w:rPr>
        <w:t xml:space="preserve"> a specific </w:t>
      </w:r>
      <w:r w:rsidR="000279B0" w:rsidRPr="00416E2D">
        <w:t>JSON schema file</w:t>
      </w:r>
      <w:r w:rsidR="000279B0">
        <w:t xml:space="preserve"> for this</w:t>
      </w:r>
      <w:r w:rsidR="009B50B8">
        <w:t>,</w:t>
      </w:r>
      <w:r w:rsidR="000279B0">
        <w:t xml:space="preserve"> as the current </w:t>
      </w:r>
      <w:proofErr w:type="spellStart"/>
      <w:r w:rsidR="002D71B1">
        <w:rPr>
          <w:lang w:val="en-US"/>
        </w:rPr>
        <w:t>BandCombination.</w:t>
      </w:r>
      <w:proofErr w:type="gramStart"/>
      <w:r w:rsidR="002D71B1">
        <w:rPr>
          <w:lang w:val="en-US"/>
        </w:rPr>
        <w:t>json</w:t>
      </w:r>
      <w:proofErr w:type="spellEnd"/>
      <w:proofErr w:type="gramEnd"/>
      <w:r w:rsidR="002D71B1">
        <w:rPr>
          <w:lang w:val="en-US"/>
        </w:rPr>
        <w:t xml:space="preserve"> file is tailored to the NR CA combinations.</w:t>
      </w:r>
    </w:p>
    <w:p w14:paraId="641889F5" w14:textId="0313EB41" w:rsidR="002D71B1" w:rsidRPr="006858A1" w:rsidRDefault="002D71B1" w:rsidP="00404EBF">
      <w:pPr>
        <w:pStyle w:val="RAN4observation0"/>
        <w:rPr>
          <w:lang w:val="en-US"/>
        </w:rPr>
      </w:pPr>
      <w:bookmarkStart w:id="58" w:name="_Toc213417207"/>
      <w:r>
        <w:rPr>
          <w:lang w:val="en-US"/>
        </w:rPr>
        <w:t xml:space="preserve">There </w:t>
      </w:r>
      <w:r w:rsidR="00E03773">
        <w:rPr>
          <w:lang w:val="en-US"/>
        </w:rPr>
        <w:t>will be</w:t>
      </w:r>
      <w:r>
        <w:rPr>
          <w:lang w:val="en-US"/>
        </w:rPr>
        <w:t xml:space="preserve"> a new </w:t>
      </w:r>
      <w:r w:rsidR="00404EBF" w:rsidRPr="00404EBF">
        <w:rPr>
          <w:lang w:val="en-US"/>
        </w:rPr>
        <w:t>JSON schema file</w:t>
      </w:r>
      <w:r w:rsidR="00404EBF">
        <w:rPr>
          <w:lang w:val="en-US"/>
        </w:rPr>
        <w:t xml:space="preserve"> for DC combinations</w:t>
      </w:r>
      <w:r w:rsidR="009B50B8">
        <w:rPr>
          <w:lang w:val="en-US"/>
        </w:rPr>
        <w:t>,</w:t>
      </w:r>
      <w:r w:rsidR="00404EBF">
        <w:rPr>
          <w:lang w:val="en-US"/>
        </w:rPr>
        <w:t xml:space="preserve"> as the ones used now </w:t>
      </w:r>
      <w:r w:rsidR="009B50B8">
        <w:rPr>
          <w:lang w:val="en-US"/>
        </w:rPr>
        <w:t>are</w:t>
      </w:r>
      <w:r w:rsidR="00404EBF">
        <w:rPr>
          <w:lang w:val="en-US"/>
        </w:rPr>
        <w:t xml:space="preserve"> specific </w:t>
      </w:r>
      <w:r w:rsidR="008E6377">
        <w:rPr>
          <w:lang w:val="en-US"/>
        </w:rPr>
        <w:t>to</w:t>
      </w:r>
      <w:r w:rsidR="00404EBF">
        <w:rPr>
          <w:lang w:val="en-US"/>
        </w:rPr>
        <w:t xml:space="preserve"> NR CA combinations</w:t>
      </w:r>
      <w:r w:rsidR="00022D26">
        <w:rPr>
          <w:lang w:val="en-US"/>
        </w:rPr>
        <w:t xml:space="preserve"> or channel bandwidths</w:t>
      </w:r>
      <w:r w:rsidR="00404EBF">
        <w:rPr>
          <w:lang w:val="en-US"/>
        </w:rPr>
        <w:t>.</w:t>
      </w:r>
      <w:bookmarkEnd w:id="58"/>
    </w:p>
    <w:p w14:paraId="688F3D50" w14:textId="735AAB8A" w:rsidR="00CD5189" w:rsidRDefault="00CD5189" w:rsidP="00C80206">
      <w:r>
        <w:t xml:space="preserve">A modification of a schema file corresponds to a change in today’s DOCX </w:t>
      </w:r>
      <w:r w:rsidR="008E6377">
        <w:t>table layout</w:t>
      </w:r>
      <w:r w:rsidR="00E66BDA">
        <w:t xml:space="preserve"> (adding/removing columns; using different content in existing </w:t>
      </w:r>
      <w:r w:rsidR="00D10997">
        <w:t>cells; …)</w:t>
      </w:r>
      <w:r>
        <w:t xml:space="preserve">. </w:t>
      </w:r>
      <w:r w:rsidR="007431EE">
        <w:t>If there is a need to modify a schema</w:t>
      </w:r>
      <w:r w:rsidR="00243CDE">
        <w:t xml:space="preserve">, RAN4 should review those changes with great care to ensure that existing data files are still compatible with the </w:t>
      </w:r>
      <w:r w:rsidR="00B2559D">
        <w:t xml:space="preserve">updated </w:t>
      </w:r>
      <w:r w:rsidR="00243CDE">
        <w:t>schema.</w:t>
      </w:r>
      <w:r w:rsidR="001D3384">
        <w:t xml:space="preserve"> </w:t>
      </w:r>
    </w:p>
    <w:p w14:paraId="1ABDFA8D" w14:textId="6565F5DA" w:rsidR="005B2B81" w:rsidRDefault="001D3384" w:rsidP="00C80206">
      <w:r>
        <w:t>When schema files are modified</w:t>
      </w:r>
      <w:r w:rsidR="008E6377">
        <w:t>,</w:t>
      </w:r>
      <w:r>
        <w:t xml:space="preserve"> </w:t>
      </w:r>
      <w:r w:rsidR="00656362">
        <w:t xml:space="preserve">there will typically be a need to modify the Web-App, too. </w:t>
      </w:r>
      <w:r w:rsidR="00681F29">
        <w:t xml:space="preserve">This is to ensure that all necessary data is also displayed in the </w:t>
      </w:r>
      <w:r w:rsidR="00CD5189">
        <w:t xml:space="preserve">Web-App as needed. </w:t>
      </w:r>
    </w:p>
    <w:p w14:paraId="3AD524AB" w14:textId="257B76CF" w:rsidR="00D10997" w:rsidRDefault="00273675" w:rsidP="00C80206">
      <w:r>
        <w:t xml:space="preserve">Finally, </w:t>
      </w:r>
      <w:r w:rsidR="00D10997">
        <w:t xml:space="preserve">a modification of </w:t>
      </w:r>
      <w:r w:rsidR="0088189C">
        <w:t>a JSON schema will typically also require updating tool</w:t>
      </w:r>
      <w:r>
        <w:t>s</w:t>
      </w:r>
      <w:r w:rsidR="0088189C">
        <w:t xml:space="preserve"> that are used to validate consistency of the tables or to extract information</w:t>
      </w:r>
      <w:r w:rsidR="008E6377">
        <w:t>,</w:t>
      </w:r>
      <w:r w:rsidR="0088189C">
        <w:t xml:space="preserve"> e.g. for use in </w:t>
      </w:r>
      <w:r w:rsidR="008E6377">
        <w:t>product</w:t>
      </w:r>
      <w:r w:rsidR="0088189C">
        <w:t xml:space="preserve"> development. </w:t>
      </w:r>
    </w:p>
    <w:p w14:paraId="6FF89AB6" w14:textId="4EC6405D" w:rsidR="00273675" w:rsidRDefault="00273675" w:rsidP="00454AA2">
      <w:r>
        <w:lastRenderedPageBreak/>
        <w:t xml:space="preserve">It should be noted that </w:t>
      </w:r>
      <w:r w:rsidR="004111D7">
        <w:t>modifications of the traditional DOCX table formats had the same consequences</w:t>
      </w:r>
      <w:r w:rsidR="008E6377">
        <w:t>,</w:t>
      </w:r>
      <w:r w:rsidR="004111D7">
        <w:t xml:space="preserve"> but </w:t>
      </w:r>
      <w:r w:rsidR="00B2559D">
        <w:t xml:space="preserve">those were </w:t>
      </w:r>
      <w:r w:rsidR="004111D7">
        <w:t>much more difficult to detect and account for</w:t>
      </w:r>
      <w:r w:rsidR="00B2559D">
        <w:t xml:space="preserve"> than with the new JSON format</w:t>
      </w:r>
      <w:r w:rsidR="004111D7">
        <w:t>.</w:t>
      </w:r>
      <w:r w:rsidR="00E46B98">
        <w:t xml:space="preserve"> Nevertheless, it has also been an aim for RAN4 not to modify the DOCX tables unless completely justified. The same should apply to the </w:t>
      </w:r>
      <w:r w:rsidR="00E46B98" w:rsidRPr="00E46B98">
        <w:t>JSON schema</w:t>
      </w:r>
      <w:r w:rsidR="00E46B98">
        <w:t>.</w:t>
      </w:r>
    </w:p>
    <w:p w14:paraId="19118A8F" w14:textId="50054ECB" w:rsidR="00E46B98" w:rsidRDefault="003C0D41" w:rsidP="00E46B98">
      <w:pPr>
        <w:pStyle w:val="RAN4observation0"/>
      </w:pPr>
      <w:bookmarkStart w:id="59" w:name="_Toc213417208"/>
      <w:r>
        <w:t>Frequent c</w:t>
      </w:r>
      <w:r w:rsidR="00E46B98">
        <w:t xml:space="preserve">hanges to the </w:t>
      </w:r>
      <w:r w:rsidR="00E46B98" w:rsidRPr="00E46B98">
        <w:t>JSON schema</w:t>
      </w:r>
      <w:r w:rsidR="00E46B98">
        <w:t xml:space="preserve"> should be avoided by RAN4.</w:t>
      </w:r>
      <w:bookmarkEnd w:id="59"/>
    </w:p>
    <w:p w14:paraId="770EAD8F" w14:textId="05CE6C58" w:rsidR="005E2B99" w:rsidRDefault="005E2B99" w:rsidP="00CA3DAF">
      <w:r>
        <w:t>S</w:t>
      </w:r>
      <w:r w:rsidR="00CA3DAF">
        <w:t xml:space="preserve">ince some additions is needed to </w:t>
      </w:r>
      <w:r w:rsidR="003616D6">
        <w:t xml:space="preserve">include more information to the JSON data files, as discussed in previous section, the JSON schema files also need to </w:t>
      </w:r>
      <w:r w:rsidR="00923DAE">
        <w:t>be updated to facilitate the container for this information.</w:t>
      </w:r>
      <w:r w:rsidR="00522406">
        <w:t xml:space="preserve"> As the J</w:t>
      </w:r>
      <w:r w:rsidR="00980D96">
        <w:t xml:space="preserve">SON schema file will influence all the tools and general handling performed by ETSI it is needed to stabilize the JSON schema file as soon as possible and not later that </w:t>
      </w:r>
      <w:r w:rsidR="00EF1F1F">
        <w:t>before Dec. 2025 if the intention is to mandate JSON files for all band combinations in Rel-20</w:t>
      </w:r>
      <w:r w:rsidR="009718DB">
        <w:t>.</w:t>
      </w:r>
      <w:r w:rsidR="00980D96">
        <w:t xml:space="preserve"> </w:t>
      </w:r>
    </w:p>
    <w:p w14:paraId="5D01EFEB" w14:textId="28BDFDF9" w:rsidR="00727B7A" w:rsidRDefault="00727B7A" w:rsidP="00727B7A">
      <w:pPr>
        <w:pStyle w:val="RAN4proposal"/>
      </w:pPr>
      <w:bookmarkStart w:id="60" w:name="_Toc213417209"/>
      <w:r>
        <w:t xml:space="preserve">RAN4 shall strive to finalize </w:t>
      </w:r>
      <w:r w:rsidR="00522406">
        <w:t xml:space="preserve">JSON schema files before Dec. 2025 to </w:t>
      </w:r>
      <w:r w:rsidR="009718DB">
        <w:t>ensure these are ready for the Rel-20 band combination work.</w:t>
      </w:r>
      <w:bookmarkEnd w:id="60"/>
    </w:p>
    <w:p w14:paraId="599DE0A3" w14:textId="43EE04C9" w:rsidR="00FD20B9" w:rsidRDefault="00C80206" w:rsidP="00454AA2">
      <w:pPr>
        <w:pStyle w:val="RAN4H3"/>
      </w:pPr>
      <w:r>
        <w:t>(Foot-)</w:t>
      </w:r>
      <w:r w:rsidR="00411584">
        <w:t>Notes</w:t>
      </w:r>
      <w:r w:rsidR="00DE6076">
        <w:t xml:space="preserve"> – Additional attributes of the Band Combinations</w:t>
      </w:r>
    </w:p>
    <w:p w14:paraId="7E0FE2CC" w14:textId="152BFDA1" w:rsidR="00FD20B9" w:rsidRDefault="00604871" w:rsidP="008A2FA9">
      <w:pPr>
        <w:rPr>
          <w:lang w:eastAsia="zh-CN"/>
        </w:rPr>
      </w:pPr>
      <w:r>
        <w:rPr>
          <w:lang w:eastAsia="zh-CN"/>
        </w:rPr>
        <w:t xml:space="preserve">In the DOCX version </w:t>
      </w:r>
      <w:r w:rsidR="009A50BA">
        <w:rPr>
          <w:lang w:eastAsia="zh-CN"/>
        </w:rPr>
        <w:t xml:space="preserve">of </w:t>
      </w:r>
      <w:r w:rsidR="00E46B98">
        <w:rPr>
          <w:lang w:eastAsia="zh-CN"/>
        </w:rPr>
        <w:t xml:space="preserve">TS </w:t>
      </w:r>
      <w:r>
        <w:rPr>
          <w:lang w:eastAsia="zh-CN"/>
        </w:rPr>
        <w:t>38.101</w:t>
      </w:r>
      <w:r w:rsidR="00195C0D">
        <w:rPr>
          <w:lang w:eastAsia="zh-CN"/>
        </w:rPr>
        <w:t>,</w:t>
      </w:r>
      <w:r>
        <w:rPr>
          <w:lang w:eastAsia="zh-CN"/>
        </w:rPr>
        <w:t xml:space="preserve"> t</w:t>
      </w:r>
      <w:r w:rsidR="00411584">
        <w:rPr>
          <w:lang w:eastAsia="zh-CN"/>
        </w:rPr>
        <w:t>he note</w:t>
      </w:r>
      <w:r w:rsidR="00E46B98">
        <w:rPr>
          <w:lang w:eastAsia="zh-CN"/>
        </w:rPr>
        <w:t xml:space="preserve"> numbering and sometimes </w:t>
      </w:r>
      <w:r w:rsidR="005C5B6B">
        <w:rPr>
          <w:lang w:eastAsia="zh-CN"/>
        </w:rPr>
        <w:t xml:space="preserve">the </w:t>
      </w:r>
      <w:r w:rsidR="00E46B98">
        <w:rPr>
          <w:lang w:eastAsia="zh-CN"/>
        </w:rPr>
        <w:t>wording</w:t>
      </w:r>
      <w:r w:rsidR="00411584">
        <w:rPr>
          <w:lang w:eastAsia="zh-CN"/>
        </w:rPr>
        <w:t xml:space="preserve"> </w:t>
      </w:r>
      <w:r w:rsidR="00E46B98">
        <w:rPr>
          <w:lang w:eastAsia="zh-CN"/>
        </w:rPr>
        <w:t>for b</w:t>
      </w:r>
      <w:r w:rsidR="00411584">
        <w:rPr>
          <w:lang w:eastAsia="zh-CN"/>
        </w:rPr>
        <w:t xml:space="preserve">ands and </w:t>
      </w:r>
      <w:r w:rsidR="00E46B98">
        <w:rPr>
          <w:lang w:eastAsia="zh-CN"/>
        </w:rPr>
        <w:t>b</w:t>
      </w:r>
      <w:r w:rsidR="00411584">
        <w:rPr>
          <w:lang w:eastAsia="zh-CN"/>
        </w:rPr>
        <w:t xml:space="preserve">and </w:t>
      </w:r>
      <w:r w:rsidR="005C5B6B">
        <w:rPr>
          <w:lang w:eastAsia="zh-CN"/>
        </w:rPr>
        <w:t>combinations</w:t>
      </w:r>
      <w:r w:rsidR="00E46B98">
        <w:rPr>
          <w:lang w:eastAsia="zh-CN"/>
        </w:rPr>
        <w:t xml:space="preserve"> </w:t>
      </w:r>
      <w:r>
        <w:rPr>
          <w:lang w:eastAsia="zh-CN"/>
        </w:rPr>
        <w:t xml:space="preserve">were not aligned across tables </w:t>
      </w:r>
      <w:r w:rsidR="009A50BA">
        <w:rPr>
          <w:lang w:eastAsia="zh-CN"/>
        </w:rPr>
        <w:t xml:space="preserve">and files. </w:t>
      </w:r>
      <w:r w:rsidR="00141744">
        <w:rPr>
          <w:lang w:eastAsia="zh-CN"/>
        </w:rPr>
        <w:t xml:space="preserve">The same </w:t>
      </w:r>
      <w:r w:rsidR="009A50BA">
        <w:rPr>
          <w:lang w:eastAsia="zh-CN"/>
        </w:rPr>
        <w:t>footnote numbers had different meanings in different table</w:t>
      </w:r>
      <w:r w:rsidR="00C4439A">
        <w:rPr>
          <w:lang w:eastAsia="zh-CN"/>
        </w:rPr>
        <w:t xml:space="preserve">s and vice versa. Furthermore, </w:t>
      </w:r>
      <w:r w:rsidR="00C65440">
        <w:rPr>
          <w:lang w:eastAsia="zh-CN"/>
        </w:rPr>
        <w:t xml:space="preserve">definitions of those footnotes </w:t>
      </w:r>
      <w:r w:rsidR="00C4439A">
        <w:rPr>
          <w:lang w:eastAsia="zh-CN"/>
        </w:rPr>
        <w:t>tend</w:t>
      </w:r>
      <w:r w:rsidR="00FD206A">
        <w:rPr>
          <w:lang w:eastAsia="zh-CN"/>
        </w:rPr>
        <w:t>ed</w:t>
      </w:r>
      <w:r w:rsidR="00C4439A">
        <w:rPr>
          <w:lang w:eastAsia="zh-CN"/>
        </w:rPr>
        <w:t xml:space="preserve"> to </w:t>
      </w:r>
      <w:r w:rsidR="00C65440">
        <w:rPr>
          <w:lang w:eastAsia="zh-CN"/>
        </w:rPr>
        <w:t>deviat</w:t>
      </w:r>
      <w:r w:rsidR="006D5301">
        <w:rPr>
          <w:lang w:eastAsia="zh-CN"/>
        </w:rPr>
        <w:t>e</w:t>
      </w:r>
      <w:r w:rsidR="00C65440">
        <w:rPr>
          <w:lang w:eastAsia="zh-CN"/>
        </w:rPr>
        <w:t xml:space="preserve"> slightly in wording among tables</w:t>
      </w:r>
      <w:r w:rsidR="005C5B6B">
        <w:rPr>
          <w:lang w:eastAsia="zh-CN"/>
        </w:rPr>
        <w:t>,</w:t>
      </w:r>
      <w:r w:rsidR="00C65440">
        <w:rPr>
          <w:lang w:eastAsia="zh-CN"/>
        </w:rPr>
        <w:t xml:space="preserve"> </w:t>
      </w:r>
      <w:r w:rsidR="00C4439A">
        <w:rPr>
          <w:lang w:eastAsia="zh-CN"/>
        </w:rPr>
        <w:t xml:space="preserve">even though they were meant to </w:t>
      </w:r>
      <w:r w:rsidR="006D5301">
        <w:rPr>
          <w:lang w:eastAsia="zh-CN"/>
        </w:rPr>
        <w:t xml:space="preserve">be the same. </w:t>
      </w:r>
    </w:p>
    <w:p w14:paraId="6C48DE1C" w14:textId="4B4709BB" w:rsidR="005524CD" w:rsidRDefault="005524CD" w:rsidP="005524CD">
      <w:pPr>
        <w:rPr>
          <w:lang w:eastAsia="zh-CN"/>
        </w:rPr>
      </w:pPr>
      <w:r>
        <w:rPr>
          <w:lang w:eastAsia="zh-CN"/>
        </w:rPr>
        <w:t xml:space="preserve">In the </w:t>
      </w:r>
      <w:r w:rsidR="0065540C">
        <w:rPr>
          <w:lang w:eastAsia="zh-CN"/>
        </w:rPr>
        <w:t>B</w:t>
      </w:r>
      <w:r w:rsidRPr="005524CD">
        <w:rPr>
          <w:lang w:eastAsia="zh-CN"/>
        </w:rPr>
        <w:t xml:space="preserve">and </w:t>
      </w:r>
      <w:r w:rsidR="0065540C">
        <w:rPr>
          <w:lang w:eastAsia="zh-CN"/>
        </w:rPr>
        <w:t>C</w:t>
      </w:r>
      <w:r w:rsidRPr="005524CD">
        <w:rPr>
          <w:lang w:eastAsia="zh-CN"/>
        </w:rPr>
        <w:t xml:space="preserve">ombination </w:t>
      </w:r>
      <w:r w:rsidR="0065540C">
        <w:rPr>
          <w:lang w:eastAsia="zh-CN"/>
        </w:rPr>
        <w:t>D</w:t>
      </w:r>
      <w:r w:rsidRPr="005524CD">
        <w:rPr>
          <w:lang w:eastAsia="zh-CN"/>
        </w:rPr>
        <w:t>atabase</w:t>
      </w:r>
      <w:r>
        <w:rPr>
          <w:lang w:eastAsia="zh-CN"/>
        </w:rPr>
        <w:t xml:space="preserve">, each band and each band combination is defined in a separate JSON data file. To ensure consistency among those files and to simplify creating and </w:t>
      </w:r>
      <w:r w:rsidR="005C5B6B">
        <w:rPr>
          <w:lang w:eastAsia="zh-CN"/>
        </w:rPr>
        <w:t>utilising</w:t>
      </w:r>
      <w:r>
        <w:rPr>
          <w:lang w:eastAsia="zh-CN"/>
        </w:rPr>
        <w:t xml:space="preserve"> those files, notes are now defined in the JSON schema files and associated with a short but descriptive identifier. </w:t>
      </w:r>
    </w:p>
    <w:p w14:paraId="2EE88080" w14:textId="10AB6A58" w:rsidR="00BB0DFC" w:rsidRDefault="00BB0DFC" w:rsidP="00BB0DFC">
      <w:pPr>
        <w:rPr>
          <w:lang w:eastAsia="zh-CN"/>
        </w:rPr>
      </w:pPr>
      <w:r>
        <w:rPr>
          <w:lang w:eastAsia="zh-CN"/>
        </w:rPr>
        <w:t>The JSON schema file includes the possible additional attributes of band combinations</w:t>
      </w:r>
      <w:r w:rsidR="005C5B6B">
        <w:rPr>
          <w:lang w:eastAsia="zh-CN"/>
        </w:rPr>
        <w:t>,</w:t>
      </w:r>
      <w:r>
        <w:rPr>
          <w:lang w:eastAsia="zh-CN"/>
        </w:rPr>
        <w:t xml:space="preserve"> as we </w:t>
      </w:r>
      <w:r w:rsidR="005C5B6B">
        <w:rPr>
          <w:lang w:eastAsia="zh-CN"/>
        </w:rPr>
        <w:t>are now</w:t>
      </w:r>
      <w:r>
        <w:rPr>
          <w:lang w:eastAsia="zh-CN"/>
        </w:rPr>
        <w:t xml:space="preserve"> capturing via notes in the DOCX-based specifications. This includes</w:t>
      </w:r>
      <w:r w:rsidR="005C5B6B">
        <w:rPr>
          <w:lang w:eastAsia="zh-CN"/>
        </w:rPr>
        <w:t>,</w:t>
      </w:r>
      <w:r>
        <w:rPr>
          <w:lang w:eastAsia="zh-CN"/>
        </w:rPr>
        <w:t xml:space="preserve"> e.g. HPUE UL support and/or DL channel bandwidth restrictions. </w:t>
      </w:r>
    </w:p>
    <w:p w14:paraId="28966B0B" w14:textId="574295A0" w:rsidR="00BB0DFC" w:rsidRDefault="00BB0DFC" w:rsidP="00BB0DFC">
      <w:pPr>
        <w:pStyle w:val="RAN4observation0"/>
        <w:rPr>
          <w:lang w:eastAsia="zh-CN"/>
        </w:rPr>
      </w:pPr>
      <w:bookmarkStart w:id="61" w:name="_Toc213417210"/>
      <w:r>
        <w:rPr>
          <w:lang w:eastAsia="zh-CN"/>
        </w:rPr>
        <w:t>The JSON schema file</w:t>
      </w:r>
      <w:r w:rsidR="00A45B6E">
        <w:rPr>
          <w:lang w:eastAsia="zh-CN"/>
        </w:rPr>
        <w:t>s</w:t>
      </w:r>
      <w:r>
        <w:rPr>
          <w:lang w:eastAsia="zh-CN"/>
        </w:rPr>
        <w:t xml:space="preserve"> </w:t>
      </w:r>
      <w:r w:rsidR="00A45B6E">
        <w:rPr>
          <w:lang w:eastAsia="zh-CN"/>
        </w:rPr>
        <w:t>include</w:t>
      </w:r>
      <w:r>
        <w:rPr>
          <w:lang w:eastAsia="zh-CN"/>
        </w:rPr>
        <w:t xml:space="preserve"> the possible additional attributes of a band </w:t>
      </w:r>
      <w:r w:rsidR="005C5B6B">
        <w:rPr>
          <w:lang w:eastAsia="zh-CN"/>
        </w:rPr>
        <w:t>combination</w:t>
      </w:r>
      <w:r>
        <w:rPr>
          <w:lang w:eastAsia="zh-CN"/>
        </w:rPr>
        <w:t xml:space="preserve"> as e.g. additional UL power class support and/or DL channel bandwidth restrictions.</w:t>
      </w:r>
      <w:bookmarkEnd w:id="61"/>
      <w:r>
        <w:rPr>
          <w:lang w:eastAsia="zh-CN"/>
        </w:rPr>
        <w:t xml:space="preserve">   </w:t>
      </w:r>
    </w:p>
    <w:p w14:paraId="296BFD7D" w14:textId="2F46CA8B" w:rsidR="00BB0DFC" w:rsidRDefault="00BB0DFC" w:rsidP="00BB0DFC">
      <w:pPr>
        <w:rPr>
          <w:lang w:eastAsia="zh-CN"/>
        </w:rPr>
      </w:pPr>
      <w:r>
        <w:rPr>
          <w:lang w:eastAsia="zh-CN"/>
        </w:rPr>
        <w:t xml:space="preserve">A clear advantage with this approach is </w:t>
      </w:r>
      <w:r w:rsidR="005C5B6B">
        <w:rPr>
          <w:lang w:eastAsia="zh-CN"/>
        </w:rPr>
        <w:t xml:space="preserve">that </w:t>
      </w:r>
      <w:r>
        <w:rPr>
          <w:lang w:eastAsia="zh-CN"/>
        </w:rPr>
        <w:t xml:space="preserve">there </w:t>
      </w:r>
      <w:r w:rsidR="00D0406E">
        <w:rPr>
          <w:lang w:eastAsia="zh-CN"/>
        </w:rPr>
        <w:t>will inherently</w:t>
      </w:r>
      <w:r>
        <w:rPr>
          <w:lang w:eastAsia="zh-CN"/>
        </w:rPr>
        <w:t xml:space="preserve"> need to be alignment/agreement on wording for these notes</w:t>
      </w:r>
      <w:r w:rsidR="00D0406E">
        <w:rPr>
          <w:lang w:eastAsia="zh-CN"/>
        </w:rPr>
        <w:t>,</w:t>
      </w:r>
      <w:r>
        <w:rPr>
          <w:lang w:eastAsia="zh-CN"/>
        </w:rPr>
        <w:t xml:space="preserve"> defining additional attributes of band combinations. Further</w:t>
      </w:r>
      <w:r w:rsidR="00D0406E">
        <w:rPr>
          <w:lang w:eastAsia="zh-CN"/>
        </w:rPr>
        <w:t>,</w:t>
      </w:r>
      <w:r>
        <w:rPr>
          <w:lang w:eastAsia="zh-CN"/>
        </w:rPr>
        <w:t xml:space="preserve"> as an extension to ensure unambiguous representation of the JSON data</w:t>
      </w:r>
      <w:r w:rsidR="00D0406E">
        <w:rPr>
          <w:lang w:eastAsia="zh-CN"/>
        </w:rPr>
        <w:t>,</w:t>
      </w:r>
      <w:r>
        <w:rPr>
          <w:lang w:eastAsia="zh-CN"/>
        </w:rPr>
        <w:t xml:space="preserve"> the </w:t>
      </w:r>
      <w:r w:rsidRPr="0019653B">
        <w:rPr>
          <w:lang w:eastAsia="zh-CN"/>
        </w:rPr>
        <w:t>JSON schema file templates</w:t>
      </w:r>
      <w:r>
        <w:rPr>
          <w:lang w:eastAsia="zh-CN"/>
        </w:rPr>
        <w:t xml:space="preserve"> </w:t>
      </w:r>
      <w:r w:rsidR="00D0406E">
        <w:rPr>
          <w:lang w:eastAsia="zh-CN"/>
        </w:rPr>
        <w:t xml:space="preserve">that </w:t>
      </w:r>
      <w:r>
        <w:rPr>
          <w:lang w:eastAsia="zh-CN"/>
        </w:rPr>
        <w:t>the</w:t>
      </w:r>
      <w:r w:rsidRPr="0019653B">
        <w:rPr>
          <w:lang w:eastAsia="zh-CN"/>
        </w:rPr>
        <w:t xml:space="preserve"> JSON editors </w:t>
      </w:r>
      <w:r>
        <w:rPr>
          <w:lang w:eastAsia="zh-CN"/>
        </w:rPr>
        <w:t>(</w:t>
      </w:r>
      <w:proofErr w:type="spellStart"/>
      <w:r>
        <w:rPr>
          <w:lang w:eastAsia="zh-CN"/>
        </w:rPr>
        <w:t>i.e</w:t>
      </w:r>
      <w:proofErr w:type="spellEnd"/>
      <w:r>
        <w:rPr>
          <w:lang w:eastAsia="zh-CN"/>
        </w:rPr>
        <w:t xml:space="preserve"> </w:t>
      </w:r>
      <w:r w:rsidR="00D0406E">
        <w:rPr>
          <w:lang w:eastAsia="zh-CN"/>
        </w:rPr>
        <w:t>proponents</w:t>
      </w:r>
      <w:r>
        <w:rPr>
          <w:lang w:eastAsia="zh-CN"/>
        </w:rPr>
        <w:t xml:space="preserve"> of a new or modified band combination) </w:t>
      </w:r>
      <w:r w:rsidRPr="0019653B">
        <w:rPr>
          <w:lang w:eastAsia="zh-CN"/>
        </w:rPr>
        <w:t>can use the schema files to assist by auto-completion when writing or editing new data files and to highlight syntax errors when a data file does not comply with the schema</w:t>
      </w:r>
    </w:p>
    <w:p w14:paraId="7CE1AF74" w14:textId="699E5281" w:rsidR="00E36792" w:rsidRDefault="001E3B84" w:rsidP="00E36792">
      <w:pPr>
        <w:rPr>
          <w:lang w:val="en-US"/>
        </w:rPr>
      </w:pPr>
      <w:r>
        <w:rPr>
          <w:lang w:val="en-US"/>
        </w:rPr>
        <w:t>By having the “master” JSON schema file as a starting point for all new band combinations</w:t>
      </w:r>
      <w:r w:rsidR="00D0406E">
        <w:rPr>
          <w:lang w:val="en-US"/>
        </w:rPr>
        <w:t>,</w:t>
      </w:r>
      <w:r>
        <w:rPr>
          <w:lang w:val="en-US"/>
        </w:rPr>
        <w:t xml:space="preserve"> now including all the attributes </w:t>
      </w:r>
      <w:r w:rsidR="00FD206A">
        <w:rPr>
          <w:lang w:val="en-US"/>
        </w:rPr>
        <w:t>(including notes)</w:t>
      </w:r>
      <w:r w:rsidR="00E46B98">
        <w:rPr>
          <w:lang w:val="en-US"/>
        </w:rPr>
        <w:t>,</w:t>
      </w:r>
      <w:r w:rsidR="00FD206A">
        <w:rPr>
          <w:lang w:val="en-US"/>
        </w:rPr>
        <w:t xml:space="preserve"> </w:t>
      </w:r>
      <w:r>
        <w:rPr>
          <w:lang w:val="en-US"/>
        </w:rPr>
        <w:t xml:space="preserve">the task for </w:t>
      </w:r>
      <w:r w:rsidR="00D0406E">
        <w:rPr>
          <w:lang w:val="en-US"/>
        </w:rPr>
        <w:t>those</w:t>
      </w:r>
      <w:r>
        <w:rPr>
          <w:lang w:val="en-US"/>
        </w:rPr>
        <w:t xml:space="preserve"> proposing a new combination will then become only to </w:t>
      </w:r>
      <w:r w:rsidR="00FD206A">
        <w:rPr>
          <w:lang w:val="en-US"/>
        </w:rPr>
        <w:t xml:space="preserve">specify the required </w:t>
      </w:r>
      <w:r w:rsidR="00E46B98">
        <w:rPr>
          <w:lang w:val="en-US"/>
        </w:rPr>
        <w:t>attributes</w:t>
      </w:r>
      <w:r>
        <w:rPr>
          <w:lang w:val="en-US"/>
        </w:rPr>
        <w:t>. With this approach</w:t>
      </w:r>
      <w:r w:rsidR="00D0406E">
        <w:rPr>
          <w:lang w:val="en-US"/>
        </w:rPr>
        <w:t>,</w:t>
      </w:r>
      <w:r>
        <w:rPr>
          <w:lang w:val="en-US"/>
        </w:rPr>
        <w:t xml:space="preserve"> each JSON file becomes independently readable and as lean as possible.</w:t>
      </w:r>
      <w:r w:rsidR="00E46B98">
        <w:rPr>
          <w:lang w:val="en-US"/>
        </w:rPr>
        <w:t xml:space="preserve"> </w:t>
      </w:r>
    </w:p>
    <w:p w14:paraId="7D25A08F" w14:textId="02A299CA" w:rsidR="00B47ECE" w:rsidRDefault="00E36792" w:rsidP="00E36792">
      <w:pPr>
        <w:rPr>
          <w:lang w:val="en-US"/>
        </w:rPr>
      </w:pPr>
      <w:r>
        <w:rPr>
          <w:lang w:eastAsia="zh-CN"/>
        </w:rPr>
        <w:t xml:space="preserve">The use of </w:t>
      </w:r>
      <w:r w:rsidR="00765628">
        <w:rPr>
          <w:lang w:eastAsia="zh-CN"/>
        </w:rPr>
        <w:t xml:space="preserve">the JSON schema files as </w:t>
      </w:r>
      <w:r w:rsidR="00D0406E">
        <w:rPr>
          <w:lang w:eastAsia="zh-CN"/>
        </w:rPr>
        <w:t xml:space="preserve">a </w:t>
      </w:r>
      <w:r w:rsidR="00765628">
        <w:rPr>
          <w:lang w:eastAsia="zh-CN"/>
        </w:rPr>
        <w:t>basis for adding notes to the JSON files is further described in [</w:t>
      </w:r>
      <w:r w:rsidR="008915D8">
        <w:rPr>
          <w:lang w:eastAsia="zh-CN"/>
        </w:rPr>
        <w:t>8</w:t>
      </w:r>
      <w:r w:rsidR="00765628">
        <w:rPr>
          <w:lang w:eastAsia="zh-CN"/>
        </w:rPr>
        <w:t>].</w:t>
      </w:r>
    </w:p>
    <w:p w14:paraId="2541916D" w14:textId="680C0EDA" w:rsidR="008823E5" w:rsidRDefault="0050336F" w:rsidP="0098302F">
      <w:pPr>
        <w:pStyle w:val="RAN4H3"/>
        <w:rPr>
          <w:lang w:val="en-US"/>
        </w:rPr>
      </w:pPr>
      <w:r>
        <w:rPr>
          <w:lang w:val="en-US"/>
        </w:rPr>
        <w:t xml:space="preserve">Examples of creation/modification of JSON </w:t>
      </w:r>
      <w:r w:rsidR="00EB201D">
        <w:rPr>
          <w:lang w:val="en-US"/>
        </w:rPr>
        <w:t xml:space="preserve">data </w:t>
      </w:r>
      <w:r>
        <w:rPr>
          <w:lang w:val="en-US"/>
        </w:rPr>
        <w:t>files</w:t>
      </w:r>
    </w:p>
    <w:p w14:paraId="355816B0" w14:textId="063D93FA" w:rsidR="007F0E91" w:rsidRPr="007F0E91" w:rsidRDefault="007F0E91" w:rsidP="0050336F">
      <w:pPr>
        <w:rPr>
          <w:lang w:eastAsia="zh-CN"/>
        </w:rPr>
      </w:pPr>
      <w:r w:rsidRPr="007F0E91">
        <w:rPr>
          <w:lang w:eastAsia="zh-CN"/>
        </w:rPr>
        <w:t>To facilitate the adaptation of the Band Combination Database by RAN4, further an introduction to it and some guidance on how to use it have been added in this section of this contribution.</w:t>
      </w:r>
    </w:p>
    <w:p w14:paraId="56FF58AB" w14:textId="2A20548B" w:rsidR="005821D2" w:rsidRDefault="007B6800" w:rsidP="0050336F">
      <w:pPr>
        <w:rPr>
          <w:lang w:val="en-US" w:eastAsia="zh-CN"/>
        </w:rPr>
      </w:pPr>
      <w:r>
        <w:rPr>
          <w:lang w:val="en-US" w:eastAsia="zh-CN"/>
        </w:rPr>
        <w:t xml:space="preserve">There are two different </w:t>
      </w:r>
      <w:r w:rsidR="006F3D8F">
        <w:rPr>
          <w:lang w:val="en-US" w:eastAsia="zh-CN"/>
        </w:rPr>
        <w:t xml:space="preserve">recommended </w:t>
      </w:r>
      <w:r w:rsidR="00FE78DC">
        <w:rPr>
          <w:lang w:val="en-US" w:eastAsia="zh-CN"/>
        </w:rPr>
        <w:t>approaches</w:t>
      </w:r>
      <w:r>
        <w:rPr>
          <w:lang w:val="en-US" w:eastAsia="zh-CN"/>
        </w:rPr>
        <w:t xml:space="preserve"> </w:t>
      </w:r>
      <w:r w:rsidR="003C7C31">
        <w:rPr>
          <w:lang w:val="en-US" w:eastAsia="zh-CN"/>
        </w:rPr>
        <w:t>t</w:t>
      </w:r>
      <w:r w:rsidR="00620BD3">
        <w:rPr>
          <w:lang w:val="en-US" w:eastAsia="zh-CN"/>
        </w:rPr>
        <w:t xml:space="preserve">o </w:t>
      </w:r>
      <w:r w:rsidR="003C7C31">
        <w:rPr>
          <w:lang w:val="en-US" w:eastAsia="zh-CN"/>
        </w:rPr>
        <w:t xml:space="preserve">either </w:t>
      </w:r>
      <w:r w:rsidR="00620BD3">
        <w:rPr>
          <w:lang w:val="en-US" w:eastAsia="zh-CN"/>
        </w:rPr>
        <w:t xml:space="preserve">introduce a new </w:t>
      </w:r>
      <w:r w:rsidR="00D0406E">
        <w:rPr>
          <w:lang w:val="en-US" w:eastAsia="zh-CN"/>
        </w:rPr>
        <w:t xml:space="preserve">band combination </w:t>
      </w:r>
      <w:r>
        <w:rPr>
          <w:lang w:val="en-US" w:eastAsia="zh-CN"/>
        </w:rPr>
        <w:t>or</w:t>
      </w:r>
      <w:r w:rsidR="003C7C31">
        <w:rPr>
          <w:lang w:val="en-US" w:eastAsia="zh-CN"/>
        </w:rPr>
        <w:t xml:space="preserve"> modify/amend an existing </w:t>
      </w:r>
      <w:r w:rsidR="00620BD3">
        <w:rPr>
          <w:lang w:val="en-US" w:eastAsia="zh-CN"/>
        </w:rPr>
        <w:t xml:space="preserve">band combination </w:t>
      </w:r>
      <w:r w:rsidR="001A0E2C">
        <w:rPr>
          <w:lang w:val="en-US" w:eastAsia="zh-CN"/>
        </w:rPr>
        <w:t xml:space="preserve">within </w:t>
      </w:r>
      <w:r w:rsidR="00620BD3">
        <w:rPr>
          <w:lang w:val="en-US" w:eastAsia="zh-CN"/>
        </w:rPr>
        <w:t xml:space="preserve">the </w:t>
      </w:r>
      <w:r w:rsidR="00F123B0">
        <w:rPr>
          <w:lang w:val="en-US" w:eastAsia="zh-CN"/>
        </w:rPr>
        <w:t>B</w:t>
      </w:r>
      <w:r w:rsidR="001A0E2C" w:rsidRPr="001A0E2C">
        <w:rPr>
          <w:lang w:val="en-US" w:eastAsia="zh-CN"/>
        </w:rPr>
        <w:t xml:space="preserve">and </w:t>
      </w:r>
      <w:r w:rsidR="00F123B0">
        <w:rPr>
          <w:lang w:val="en-US" w:eastAsia="zh-CN"/>
        </w:rPr>
        <w:t>C</w:t>
      </w:r>
      <w:r w:rsidR="001A0E2C" w:rsidRPr="001A0E2C">
        <w:rPr>
          <w:lang w:val="en-US" w:eastAsia="zh-CN"/>
        </w:rPr>
        <w:t xml:space="preserve">ombination </w:t>
      </w:r>
      <w:r w:rsidR="00F123B0">
        <w:rPr>
          <w:lang w:val="en-US" w:eastAsia="zh-CN"/>
        </w:rPr>
        <w:t>D</w:t>
      </w:r>
      <w:r w:rsidR="001A0E2C" w:rsidRPr="001A0E2C">
        <w:rPr>
          <w:lang w:val="en-US" w:eastAsia="zh-CN"/>
        </w:rPr>
        <w:t>atabase</w:t>
      </w:r>
      <w:r w:rsidR="009B7CF7">
        <w:rPr>
          <w:lang w:val="en-US" w:eastAsia="zh-CN"/>
        </w:rPr>
        <w:t>.</w:t>
      </w:r>
      <w:r>
        <w:rPr>
          <w:lang w:val="en-US" w:eastAsia="zh-CN"/>
        </w:rPr>
        <w:t xml:space="preserve"> </w:t>
      </w:r>
    </w:p>
    <w:p w14:paraId="3CAE6309" w14:textId="4E272131" w:rsidR="00C32AC1" w:rsidRDefault="00C32AC1" w:rsidP="0050336F">
      <w:pPr>
        <w:rPr>
          <w:lang w:val="en-US" w:eastAsia="zh-CN"/>
        </w:rPr>
      </w:pPr>
      <w:r>
        <w:rPr>
          <w:lang w:val="en-US" w:eastAsia="zh-CN"/>
        </w:rPr>
        <w:t xml:space="preserve">Note </w:t>
      </w:r>
      <w:r w:rsidR="00D0406E">
        <w:rPr>
          <w:lang w:val="en-US" w:eastAsia="zh-CN"/>
        </w:rPr>
        <w:t xml:space="preserve">that </w:t>
      </w:r>
      <w:r>
        <w:rPr>
          <w:lang w:val="en-US" w:eastAsia="zh-CN"/>
        </w:rPr>
        <w:t xml:space="preserve">the below is aligned to the </w:t>
      </w:r>
      <w:r w:rsidR="003858B8">
        <w:rPr>
          <w:lang w:val="en-US" w:eastAsia="zh-CN"/>
        </w:rPr>
        <w:t>Phase</w:t>
      </w:r>
      <w:r>
        <w:rPr>
          <w:lang w:val="en-US" w:eastAsia="zh-CN"/>
        </w:rPr>
        <w:t xml:space="preserve"> 1 procedure.</w:t>
      </w:r>
    </w:p>
    <w:p w14:paraId="082C390F" w14:textId="2D9653C0" w:rsidR="00761CAB" w:rsidRPr="00681626" w:rsidRDefault="009B7CF7" w:rsidP="00761CAB">
      <w:pPr>
        <w:numPr>
          <w:ilvl w:val="0"/>
          <w:numId w:val="15"/>
        </w:numPr>
        <w:overflowPunct w:val="0"/>
        <w:autoSpaceDE w:val="0"/>
        <w:autoSpaceDN w:val="0"/>
        <w:adjustRightInd w:val="0"/>
        <w:spacing w:after="0" w:line="240" w:lineRule="auto"/>
        <w:jc w:val="both"/>
        <w:textAlignment w:val="baseline"/>
        <w:rPr>
          <w:lang w:val="en-US"/>
        </w:rPr>
      </w:pPr>
      <w:r>
        <w:rPr>
          <w:b/>
          <w:bCs/>
          <w:lang w:val="en-US"/>
        </w:rPr>
        <w:t>E</w:t>
      </w:r>
      <w:r w:rsidR="00761CAB" w:rsidRPr="00681626">
        <w:rPr>
          <w:b/>
          <w:bCs/>
          <w:lang w:val="en-US"/>
        </w:rPr>
        <w:t xml:space="preserve">dit an existing </w:t>
      </w:r>
      <w:r>
        <w:rPr>
          <w:b/>
          <w:bCs/>
          <w:lang w:val="en-US"/>
        </w:rPr>
        <w:t xml:space="preserve">JSON data </w:t>
      </w:r>
      <w:r w:rsidR="00761CAB" w:rsidRPr="00681626">
        <w:rPr>
          <w:b/>
          <w:bCs/>
          <w:lang w:val="en-US"/>
        </w:rPr>
        <w:t>file:</w:t>
      </w:r>
    </w:p>
    <w:p w14:paraId="2395B32B" w14:textId="37740AEA" w:rsidR="00761CAB" w:rsidRPr="00681626" w:rsidRDefault="000D64BC" w:rsidP="00761CAB">
      <w:pPr>
        <w:numPr>
          <w:ilvl w:val="1"/>
          <w:numId w:val="15"/>
        </w:numPr>
        <w:overflowPunct w:val="0"/>
        <w:autoSpaceDE w:val="0"/>
        <w:autoSpaceDN w:val="0"/>
        <w:adjustRightInd w:val="0"/>
        <w:spacing w:after="0" w:line="240" w:lineRule="auto"/>
        <w:jc w:val="both"/>
        <w:textAlignment w:val="baseline"/>
        <w:rPr>
          <w:lang w:val="en-US"/>
        </w:rPr>
      </w:pPr>
      <w:r>
        <w:rPr>
          <w:lang w:val="en-US"/>
        </w:rPr>
        <w:t>Navigate to</w:t>
      </w:r>
      <w:r w:rsidR="00761CAB" w:rsidRPr="00681626">
        <w:rPr>
          <w:lang w:val="en-US"/>
        </w:rPr>
        <w:t xml:space="preserve"> </w:t>
      </w:r>
      <w:r w:rsidR="00363F3F">
        <w:rPr>
          <w:lang w:val="en-US"/>
        </w:rPr>
        <w:t>the</w:t>
      </w:r>
      <w:r w:rsidR="00761CAB" w:rsidRPr="00681626">
        <w:rPr>
          <w:lang w:val="en-US"/>
        </w:rPr>
        <w:t xml:space="preserve"> JSON </w:t>
      </w:r>
      <w:r w:rsidR="00363F3F">
        <w:rPr>
          <w:lang w:val="en-US"/>
        </w:rPr>
        <w:t xml:space="preserve">data </w:t>
      </w:r>
      <w:r w:rsidR="00761CAB" w:rsidRPr="00681626">
        <w:rPr>
          <w:lang w:val="en-US"/>
        </w:rPr>
        <w:t xml:space="preserve">file </w:t>
      </w:r>
      <w:r w:rsidR="002C726B">
        <w:rPr>
          <w:lang w:val="en-US"/>
        </w:rPr>
        <w:t xml:space="preserve">located </w:t>
      </w:r>
      <w:r w:rsidR="00761CAB" w:rsidRPr="00681626">
        <w:rPr>
          <w:lang w:val="en-US"/>
        </w:rPr>
        <w:t>in </w:t>
      </w:r>
      <w:r w:rsidR="002C726B">
        <w:rPr>
          <w:lang w:val="en-US"/>
        </w:rPr>
        <w:t xml:space="preserve">the </w:t>
      </w:r>
      <w:r>
        <w:rPr>
          <w:lang w:val="en-US"/>
        </w:rPr>
        <w:t xml:space="preserve">ETSI Forge </w:t>
      </w:r>
      <w:proofErr w:type="spellStart"/>
      <w:r w:rsidR="00761CAB" w:rsidRPr="00681626">
        <w:rPr>
          <w:lang w:val="en-US"/>
        </w:rPr>
        <w:t>bandCombinations</w:t>
      </w:r>
      <w:proofErr w:type="spellEnd"/>
      <w:r w:rsidR="00363F3F">
        <w:rPr>
          <w:lang w:val="en-US"/>
        </w:rPr>
        <w:t xml:space="preserve"> repository (e.g. </w:t>
      </w:r>
      <w:r w:rsidR="00761CAB" w:rsidRPr="00681626">
        <w:rPr>
          <w:lang w:val="en-US"/>
        </w:rPr>
        <w:t>/38.101-1/)</w:t>
      </w:r>
      <w:r w:rsidR="002C726B">
        <w:rPr>
          <w:lang w:val="en-US"/>
        </w:rPr>
        <w:t xml:space="preserve"> of the band combination which is </w:t>
      </w:r>
      <w:r w:rsidR="001B07AA">
        <w:rPr>
          <w:lang w:val="en-US"/>
        </w:rPr>
        <w:t xml:space="preserve">to be </w:t>
      </w:r>
      <w:r w:rsidR="002C726B">
        <w:rPr>
          <w:lang w:val="en-US"/>
        </w:rPr>
        <w:t>modified/amended</w:t>
      </w:r>
      <w:r w:rsidR="00761CAB" w:rsidRPr="00681626">
        <w:rPr>
          <w:lang w:val="en-US"/>
        </w:rPr>
        <w:t>.</w:t>
      </w:r>
    </w:p>
    <w:p w14:paraId="6BE452DD" w14:textId="77777777" w:rsidR="007D4915" w:rsidRDefault="000D64BC" w:rsidP="00761CAB">
      <w:pPr>
        <w:numPr>
          <w:ilvl w:val="1"/>
          <w:numId w:val="15"/>
        </w:numPr>
        <w:overflowPunct w:val="0"/>
        <w:autoSpaceDE w:val="0"/>
        <w:autoSpaceDN w:val="0"/>
        <w:adjustRightInd w:val="0"/>
        <w:spacing w:after="0" w:line="240" w:lineRule="auto"/>
        <w:jc w:val="both"/>
        <w:textAlignment w:val="baseline"/>
        <w:rPr>
          <w:lang w:val="en-US"/>
        </w:rPr>
      </w:pPr>
      <w:r>
        <w:rPr>
          <w:lang w:val="en-US"/>
        </w:rPr>
        <w:t xml:space="preserve">Download the JSON data file </w:t>
      </w:r>
      <w:r w:rsidR="0036181A">
        <w:rPr>
          <w:lang w:val="en-US"/>
        </w:rPr>
        <w:t xml:space="preserve">and save it </w:t>
      </w:r>
      <w:r w:rsidR="007D4915">
        <w:rPr>
          <w:lang w:val="en-US"/>
        </w:rPr>
        <w:t>as a local copy</w:t>
      </w:r>
    </w:p>
    <w:p w14:paraId="4D62A0D0" w14:textId="6488917E" w:rsidR="000D64BC" w:rsidRDefault="007D4915" w:rsidP="007D4915">
      <w:pPr>
        <w:numPr>
          <w:ilvl w:val="2"/>
          <w:numId w:val="15"/>
        </w:numPr>
        <w:overflowPunct w:val="0"/>
        <w:autoSpaceDE w:val="0"/>
        <w:autoSpaceDN w:val="0"/>
        <w:adjustRightInd w:val="0"/>
        <w:spacing w:after="0" w:line="240" w:lineRule="auto"/>
        <w:jc w:val="both"/>
        <w:textAlignment w:val="baseline"/>
        <w:rPr>
          <w:lang w:val="en-US"/>
        </w:rPr>
      </w:pPr>
      <w:r>
        <w:rPr>
          <w:lang w:val="en-US"/>
        </w:rPr>
        <w:t xml:space="preserve">It is suggested to append </w:t>
      </w:r>
      <w:r w:rsidR="00C32AD5">
        <w:rPr>
          <w:lang w:val="en-US"/>
        </w:rPr>
        <w:t xml:space="preserve">the </w:t>
      </w:r>
      <w:proofErr w:type="spellStart"/>
      <w:r w:rsidR="00C32AD5">
        <w:rPr>
          <w:lang w:val="en-US"/>
        </w:rPr>
        <w:t>Tdoc</w:t>
      </w:r>
      <w:proofErr w:type="spellEnd"/>
      <w:r w:rsidR="00C32AD5">
        <w:rPr>
          <w:lang w:val="en-US"/>
        </w:rPr>
        <w:t xml:space="preserve"> number of the contribution </w:t>
      </w:r>
      <w:r w:rsidR="009B6F7E">
        <w:rPr>
          <w:lang w:val="en-US"/>
        </w:rPr>
        <w:t>in front of the</w:t>
      </w:r>
      <w:r w:rsidR="009A6863">
        <w:rPr>
          <w:lang w:val="en-US"/>
        </w:rPr>
        <w:t xml:space="preserve"> file name to associate the </w:t>
      </w:r>
      <w:r w:rsidR="007F7F3A">
        <w:rPr>
          <w:lang w:val="en-US"/>
        </w:rPr>
        <w:t>modified JSON data file.</w:t>
      </w:r>
      <w:r w:rsidR="009B6F7E">
        <w:rPr>
          <w:lang w:val="en-US"/>
        </w:rPr>
        <w:t xml:space="preserve"> </w:t>
      </w:r>
    </w:p>
    <w:p w14:paraId="330D858A" w14:textId="2260C199" w:rsidR="00585618" w:rsidRDefault="007F7F3A" w:rsidP="00761CAB">
      <w:pPr>
        <w:numPr>
          <w:ilvl w:val="1"/>
          <w:numId w:val="15"/>
        </w:numPr>
        <w:overflowPunct w:val="0"/>
        <w:autoSpaceDE w:val="0"/>
        <w:autoSpaceDN w:val="0"/>
        <w:adjustRightInd w:val="0"/>
        <w:spacing w:after="0" w:line="240" w:lineRule="auto"/>
        <w:jc w:val="both"/>
        <w:textAlignment w:val="baseline"/>
        <w:rPr>
          <w:lang w:val="en-US"/>
        </w:rPr>
      </w:pPr>
      <w:r>
        <w:rPr>
          <w:lang w:val="en-US"/>
        </w:rPr>
        <w:t xml:space="preserve">Open the JSON data file in </w:t>
      </w:r>
      <w:r w:rsidR="001B07AA">
        <w:rPr>
          <w:lang w:val="en-US"/>
        </w:rPr>
        <w:t>your</w:t>
      </w:r>
      <w:r>
        <w:rPr>
          <w:lang w:val="en-US"/>
        </w:rPr>
        <w:t xml:space="preserve"> preferred code editor (</w:t>
      </w:r>
      <w:r w:rsidR="00D227A6">
        <w:rPr>
          <w:lang w:val="en-US"/>
        </w:rPr>
        <w:t>e.g. Notepad++ or VS Code)</w:t>
      </w:r>
      <w:r w:rsidR="00761CAB" w:rsidRPr="00681626">
        <w:rPr>
          <w:lang w:val="en-US"/>
        </w:rPr>
        <w:t>.</w:t>
      </w:r>
    </w:p>
    <w:p w14:paraId="41072D5F" w14:textId="52C6C687" w:rsidR="00761CAB" w:rsidRPr="00681626" w:rsidRDefault="00585618" w:rsidP="00761CAB">
      <w:pPr>
        <w:numPr>
          <w:ilvl w:val="1"/>
          <w:numId w:val="15"/>
        </w:numPr>
        <w:overflowPunct w:val="0"/>
        <w:autoSpaceDE w:val="0"/>
        <w:autoSpaceDN w:val="0"/>
        <w:adjustRightInd w:val="0"/>
        <w:spacing w:after="0" w:line="240" w:lineRule="auto"/>
        <w:jc w:val="both"/>
        <w:textAlignment w:val="baseline"/>
        <w:rPr>
          <w:lang w:val="en-US"/>
        </w:rPr>
      </w:pPr>
      <w:r>
        <w:rPr>
          <w:lang w:val="en-US"/>
        </w:rPr>
        <w:t>Perform the needed additions or modifications to the JSON data</w:t>
      </w:r>
      <w:r w:rsidR="00A367D9">
        <w:rPr>
          <w:lang w:val="en-US"/>
        </w:rPr>
        <w:t xml:space="preserve"> </w:t>
      </w:r>
      <w:r>
        <w:rPr>
          <w:lang w:val="en-US"/>
        </w:rPr>
        <w:t xml:space="preserve">file </w:t>
      </w:r>
      <w:r w:rsidR="00A367D9">
        <w:rPr>
          <w:lang w:val="en-US"/>
        </w:rPr>
        <w:t>and save it</w:t>
      </w:r>
      <w:r w:rsidR="00761CAB" w:rsidRPr="00681626">
        <w:rPr>
          <w:lang w:val="en-US"/>
        </w:rPr>
        <w:t xml:space="preserve"> </w:t>
      </w:r>
    </w:p>
    <w:p w14:paraId="4B646A8E" w14:textId="558531FB" w:rsidR="00761CAB" w:rsidRDefault="00DB627D" w:rsidP="00761CAB">
      <w:pPr>
        <w:numPr>
          <w:ilvl w:val="1"/>
          <w:numId w:val="15"/>
        </w:numPr>
        <w:overflowPunct w:val="0"/>
        <w:autoSpaceDE w:val="0"/>
        <w:autoSpaceDN w:val="0"/>
        <w:adjustRightInd w:val="0"/>
        <w:spacing w:after="0" w:line="240" w:lineRule="auto"/>
        <w:jc w:val="both"/>
        <w:textAlignment w:val="baseline"/>
        <w:rPr>
          <w:lang w:val="en-US"/>
        </w:rPr>
      </w:pPr>
      <w:r>
        <w:rPr>
          <w:lang w:val="en-US"/>
        </w:rPr>
        <w:lastRenderedPageBreak/>
        <w:t xml:space="preserve">Add the </w:t>
      </w:r>
      <w:r w:rsidR="0043217D">
        <w:rPr>
          <w:lang w:val="en-US"/>
        </w:rPr>
        <w:t>modified JSON data</w:t>
      </w:r>
      <w:r w:rsidR="00761CAB" w:rsidRPr="00681626">
        <w:rPr>
          <w:lang w:val="en-US"/>
        </w:rPr>
        <w:t xml:space="preserve"> file</w:t>
      </w:r>
      <w:r w:rsidR="0043217D">
        <w:rPr>
          <w:lang w:val="en-US"/>
        </w:rPr>
        <w:t xml:space="preserve"> to the Zip </w:t>
      </w:r>
      <w:r w:rsidR="0048527B">
        <w:rPr>
          <w:lang w:val="en-US"/>
        </w:rPr>
        <w:t>folder together with</w:t>
      </w:r>
      <w:r w:rsidR="00554116">
        <w:rPr>
          <w:lang w:val="en-US"/>
        </w:rPr>
        <w:t xml:space="preserve"> other content</w:t>
      </w:r>
      <w:r w:rsidR="00A56AF0">
        <w:rPr>
          <w:lang w:val="en-US"/>
        </w:rPr>
        <w:t>,</w:t>
      </w:r>
      <w:r w:rsidR="00554116">
        <w:rPr>
          <w:lang w:val="en-US"/>
        </w:rPr>
        <w:t xml:space="preserve"> </w:t>
      </w:r>
      <w:r w:rsidR="00A56AF0">
        <w:rPr>
          <w:lang w:val="en-US"/>
        </w:rPr>
        <w:t xml:space="preserve">i.e. </w:t>
      </w:r>
      <w:r w:rsidR="0048527B">
        <w:rPr>
          <w:lang w:val="en-US"/>
        </w:rPr>
        <w:t>draftCR</w:t>
      </w:r>
      <w:r w:rsidR="00A56AF0">
        <w:rPr>
          <w:lang w:val="en-US"/>
        </w:rPr>
        <w:t xml:space="preserve"> or</w:t>
      </w:r>
      <w:r w:rsidR="0048527B">
        <w:rPr>
          <w:lang w:val="en-US"/>
        </w:rPr>
        <w:t xml:space="preserve"> TP</w:t>
      </w:r>
      <w:r w:rsidR="00761CAB" w:rsidRPr="00681626">
        <w:rPr>
          <w:lang w:val="en-US"/>
        </w:rPr>
        <w:t>.</w:t>
      </w:r>
    </w:p>
    <w:p w14:paraId="06C449B7" w14:textId="559FD8E2" w:rsidR="00A56AF0" w:rsidRDefault="00A56AF0" w:rsidP="00761CAB">
      <w:pPr>
        <w:numPr>
          <w:ilvl w:val="1"/>
          <w:numId w:val="15"/>
        </w:numPr>
        <w:overflowPunct w:val="0"/>
        <w:autoSpaceDE w:val="0"/>
        <w:autoSpaceDN w:val="0"/>
        <w:adjustRightInd w:val="0"/>
        <w:spacing w:after="0" w:line="240" w:lineRule="auto"/>
        <w:jc w:val="both"/>
        <w:textAlignment w:val="baseline"/>
        <w:rPr>
          <w:lang w:val="en-US"/>
        </w:rPr>
      </w:pPr>
      <w:r>
        <w:rPr>
          <w:lang w:val="en-US"/>
        </w:rPr>
        <w:t xml:space="preserve">Submit as a </w:t>
      </w:r>
      <w:r w:rsidR="007777EC">
        <w:rPr>
          <w:lang w:val="en-US"/>
        </w:rPr>
        <w:t>contribution for RAN4</w:t>
      </w:r>
    </w:p>
    <w:p w14:paraId="7CE32642" w14:textId="77777777" w:rsidR="00E8333E" w:rsidRPr="00681626" w:rsidRDefault="00E8333E" w:rsidP="00E8333E">
      <w:pPr>
        <w:overflowPunct w:val="0"/>
        <w:autoSpaceDE w:val="0"/>
        <w:autoSpaceDN w:val="0"/>
        <w:adjustRightInd w:val="0"/>
        <w:spacing w:after="0" w:line="240" w:lineRule="auto"/>
        <w:ind w:left="1440"/>
        <w:jc w:val="both"/>
        <w:textAlignment w:val="baseline"/>
        <w:rPr>
          <w:lang w:val="en-US"/>
        </w:rPr>
      </w:pPr>
    </w:p>
    <w:p w14:paraId="6658A9A4" w14:textId="425F5655" w:rsidR="00761CAB" w:rsidRPr="00681626" w:rsidRDefault="009B7CF7" w:rsidP="00761CAB">
      <w:pPr>
        <w:numPr>
          <w:ilvl w:val="0"/>
          <w:numId w:val="15"/>
        </w:numPr>
        <w:overflowPunct w:val="0"/>
        <w:autoSpaceDE w:val="0"/>
        <w:autoSpaceDN w:val="0"/>
        <w:adjustRightInd w:val="0"/>
        <w:spacing w:after="0" w:line="240" w:lineRule="auto"/>
        <w:jc w:val="both"/>
        <w:textAlignment w:val="baseline"/>
        <w:rPr>
          <w:lang w:val="en-US"/>
        </w:rPr>
      </w:pPr>
      <w:r>
        <w:rPr>
          <w:b/>
          <w:bCs/>
          <w:lang w:val="en-US"/>
        </w:rPr>
        <w:t>A</w:t>
      </w:r>
      <w:r w:rsidR="00761CAB" w:rsidRPr="00681626">
        <w:rPr>
          <w:b/>
          <w:bCs/>
          <w:lang w:val="en-US"/>
        </w:rPr>
        <w:t xml:space="preserve">dd a </w:t>
      </w:r>
      <w:r>
        <w:rPr>
          <w:b/>
          <w:bCs/>
          <w:lang w:val="en-US"/>
        </w:rPr>
        <w:t xml:space="preserve">JSON data </w:t>
      </w:r>
      <w:r w:rsidRPr="00681626">
        <w:rPr>
          <w:b/>
          <w:bCs/>
          <w:lang w:val="en-US"/>
        </w:rPr>
        <w:t>file</w:t>
      </w:r>
      <w:r w:rsidR="00761CAB" w:rsidRPr="00681626">
        <w:rPr>
          <w:b/>
          <w:bCs/>
          <w:lang w:val="en-US"/>
        </w:rPr>
        <w:t>:</w:t>
      </w:r>
    </w:p>
    <w:p w14:paraId="7270F388" w14:textId="11166142" w:rsidR="00761CAB" w:rsidRDefault="00761CAB" w:rsidP="00761CAB">
      <w:pPr>
        <w:numPr>
          <w:ilvl w:val="1"/>
          <w:numId w:val="15"/>
        </w:numPr>
        <w:overflowPunct w:val="0"/>
        <w:autoSpaceDE w:val="0"/>
        <w:autoSpaceDN w:val="0"/>
        <w:adjustRightInd w:val="0"/>
        <w:spacing w:after="0" w:line="240" w:lineRule="auto"/>
        <w:jc w:val="both"/>
        <w:textAlignment w:val="baseline"/>
        <w:rPr>
          <w:lang w:val="en-US"/>
        </w:rPr>
      </w:pPr>
      <w:r w:rsidRPr="00681626">
        <w:rPr>
          <w:lang w:val="en-US"/>
        </w:rPr>
        <w:t xml:space="preserve">Copy an existing </w:t>
      </w:r>
      <w:r w:rsidR="007777EC">
        <w:rPr>
          <w:lang w:val="en-US"/>
        </w:rPr>
        <w:t xml:space="preserve">JSON data </w:t>
      </w:r>
      <w:r w:rsidRPr="00681626">
        <w:rPr>
          <w:lang w:val="en-US"/>
        </w:rPr>
        <w:t xml:space="preserve">file as a </w:t>
      </w:r>
      <w:proofErr w:type="gramStart"/>
      <w:r w:rsidRPr="00681626">
        <w:rPr>
          <w:lang w:val="en-US"/>
        </w:rPr>
        <w:t>template, or</w:t>
      </w:r>
      <w:proofErr w:type="gramEnd"/>
      <w:r w:rsidRPr="00681626">
        <w:rPr>
          <w:lang w:val="en-US"/>
        </w:rPr>
        <w:t xml:space="preserve"> create a new file with </w:t>
      </w:r>
      <w:proofErr w:type="gramStart"/>
      <w:r w:rsidRPr="00681626">
        <w:rPr>
          <w:lang w:val="en-US"/>
        </w:rPr>
        <w:t>a .</w:t>
      </w:r>
      <w:proofErr w:type="spellStart"/>
      <w:r w:rsidRPr="00681626">
        <w:rPr>
          <w:lang w:val="en-US"/>
        </w:rPr>
        <w:t>json</w:t>
      </w:r>
      <w:proofErr w:type="spellEnd"/>
      <w:proofErr w:type="gramEnd"/>
      <w:r w:rsidRPr="00681626">
        <w:rPr>
          <w:lang w:val="en-US"/>
        </w:rPr>
        <w:t> extension.</w:t>
      </w:r>
    </w:p>
    <w:p w14:paraId="4C9A821C" w14:textId="73A83A9B" w:rsidR="00FD7D84" w:rsidRDefault="00FD7D84" w:rsidP="00761CAB">
      <w:pPr>
        <w:numPr>
          <w:ilvl w:val="1"/>
          <w:numId w:val="15"/>
        </w:numPr>
        <w:overflowPunct w:val="0"/>
        <w:autoSpaceDE w:val="0"/>
        <w:autoSpaceDN w:val="0"/>
        <w:adjustRightInd w:val="0"/>
        <w:spacing w:after="0" w:line="240" w:lineRule="auto"/>
        <w:jc w:val="both"/>
        <w:textAlignment w:val="baseline"/>
        <w:rPr>
          <w:lang w:val="en-US"/>
        </w:rPr>
      </w:pPr>
      <w:r>
        <w:rPr>
          <w:lang w:val="en-US"/>
        </w:rPr>
        <w:t xml:space="preserve">Save the new </w:t>
      </w:r>
      <w:r w:rsidR="00035A8F">
        <w:rPr>
          <w:lang w:val="en-US"/>
        </w:rPr>
        <w:t xml:space="preserve">JSON data </w:t>
      </w:r>
      <w:r>
        <w:rPr>
          <w:lang w:val="en-US"/>
        </w:rPr>
        <w:t>files as a local copy</w:t>
      </w:r>
      <w:r w:rsidR="00035A8F">
        <w:rPr>
          <w:lang w:val="en-US"/>
        </w:rPr>
        <w:t xml:space="preserve"> using the </w:t>
      </w:r>
      <w:r w:rsidR="00B6759B">
        <w:rPr>
          <w:lang w:val="en-US"/>
        </w:rPr>
        <w:t>naming convention of the included bands</w:t>
      </w:r>
    </w:p>
    <w:p w14:paraId="517ADAE6" w14:textId="478BEF8A" w:rsidR="00FD7D84" w:rsidRPr="00FD7D84" w:rsidRDefault="00FD7D84" w:rsidP="00FD7D84">
      <w:pPr>
        <w:numPr>
          <w:ilvl w:val="2"/>
          <w:numId w:val="15"/>
        </w:numPr>
        <w:overflowPunct w:val="0"/>
        <w:autoSpaceDE w:val="0"/>
        <w:autoSpaceDN w:val="0"/>
        <w:adjustRightInd w:val="0"/>
        <w:spacing w:after="0" w:line="240" w:lineRule="auto"/>
        <w:jc w:val="both"/>
        <w:textAlignment w:val="baseline"/>
        <w:rPr>
          <w:lang w:val="en-US"/>
        </w:rPr>
      </w:pPr>
      <w:r>
        <w:rPr>
          <w:lang w:val="en-US"/>
        </w:rPr>
        <w:t xml:space="preserve">It is suggested to append the </w:t>
      </w:r>
      <w:proofErr w:type="spellStart"/>
      <w:r>
        <w:rPr>
          <w:lang w:val="en-US"/>
        </w:rPr>
        <w:t>Tdoc</w:t>
      </w:r>
      <w:proofErr w:type="spellEnd"/>
      <w:r>
        <w:rPr>
          <w:lang w:val="en-US"/>
        </w:rPr>
        <w:t xml:space="preserve"> number of the contribution in front of the file name to associate the new JSON data file. </w:t>
      </w:r>
    </w:p>
    <w:p w14:paraId="48F175F0" w14:textId="5808E0AD" w:rsidR="00FD404D" w:rsidRPr="00685E67" w:rsidRDefault="00685E67" w:rsidP="00685E67">
      <w:pPr>
        <w:numPr>
          <w:ilvl w:val="1"/>
          <w:numId w:val="15"/>
        </w:numPr>
        <w:overflowPunct w:val="0"/>
        <w:autoSpaceDE w:val="0"/>
        <w:autoSpaceDN w:val="0"/>
        <w:adjustRightInd w:val="0"/>
        <w:spacing w:after="0" w:line="240" w:lineRule="auto"/>
        <w:jc w:val="both"/>
        <w:textAlignment w:val="baseline"/>
        <w:rPr>
          <w:lang w:val="en-US"/>
        </w:rPr>
      </w:pPr>
      <w:r>
        <w:rPr>
          <w:lang w:val="en-US"/>
        </w:rPr>
        <w:t xml:space="preserve">Open the JSON data file in </w:t>
      </w:r>
      <w:r w:rsidR="001B07AA">
        <w:rPr>
          <w:lang w:val="en-US"/>
        </w:rPr>
        <w:t>your</w:t>
      </w:r>
      <w:r>
        <w:rPr>
          <w:lang w:val="en-US"/>
        </w:rPr>
        <w:t xml:space="preserve"> preferred code editor (e.g. Notepad++ or VS Code)</w:t>
      </w:r>
      <w:r w:rsidRPr="00681626">
        <w:rPr>
          <w:lang w:val="en-US"/>
        </w:rPr>
        <w:t>.</w:t>
      </w:r>
    </w:p>
    <w:p w14:paraId="723BAB61" w14:textId="0021ECA5" w:rsidR="00761CAB" w:rsidRPr="00681626" w:rsidRDefault="00685E67" w:rsidP="00FD404D">
      <w:pPr>
        <w:numPr>
          <w:ilvl w:val="2"/>
          <w:numId w:val="15"/>
        </w:numPr>
        <w:overflowPunct w:val="0"/>
        <w:autoSpaceDE w:val="0"/>
        <w:autoSpaceDN w:val="0"/>
        <w:adjustRightInd w:val="0"/>
        <w:spacing w:after="0" w:line="240" w:lineRule="auto"/>
        <w:jc w:val="both"/>
        <w:textAlignment w:val="baseline"/>
        <w:rPr>
          <w:lang w:val="en-US"/>
        </w:rPr>
      </w:pPr>
      <w:r>
        <w:rPr>
          <w:lang w:val="en-US"/>
        </w:rPr>
        <w:t>If using a code editor as VS Code</w:t>
      </w:r>
      <w:r w:rsidR="001B07AA">
        <w:rPr>
          <w:lang w:val="en-US"/>
        </w:rPr>
        <w:t>,</w:t>
      </w:r>
      <w:r>
        <w:rPr>
          <w:lang w:val="en-US"/>
        </w:rPr>
        <w:t xml:space="preserve"> </w:t>
      </w:r>
      <w:r w:rsidR="00635696">
        <w:rPr>
          <w:lang w:val="en-US"/>
        </w:rPr>
        <w:t>one can u</w:t>
      </w:r>
      <w:r w:rsidR="00761CAB" w:rsidRPr="00681626">
        <w:rPr>
          <w:lang w:val="en-US"/>
        </w:rPr>
        <w:t xml:space="preserve">se the autocompletion features </w:t>
      </w:r>
      <w:r w:rsidR="009D13FA">
        <w:rPr>
          <w:lang w:val="en-US"/>
        </w:rPr>
        <w:t xml:space="preserve">provided by the JSON schema file </w:t>
      </w:r>
      <w:r w:rsidR="00761CAB" w:rsidRPr="00681626">
        <w:rPr>
          <w:lang w:val="en-US"/>
        </w:rPr>
        <w:t>to fill in required fields according to the schema.</w:t>
      </w:r>
    </w:p>
    <w:p w14:paraId="149D8CB5" w14:textId="77777777" w:rsidR="00635696" w:rsidRPr="00681626" w:rsidRDefault="00635696" w:rsidP="00635696">
      <w:pPr>
        <w:numPr>
          <w:ilvl w:val="1"/>
          <w:numId w:val="15"/>
        </w:numPr>
        <w:overflowPunct w:val="0"/>
        <w:autoSpaceDE w:val="0"/>
        <w:autoSpaceDN w:val="0"/>
        <w:adjustRightInd w:val="0"/>
        <w:spacing w:after="0" w:line="240" w:lineRule="auto"/>
        <w:jc w:val="both"/>
        <w:textAlignment w:val="baseline"/>
        <w:rPr>
          <w:lang w:val="en-US"/>
        </w:rPr>
      </w:pPr>
      <w:r>
        <w:rPr>
          <w:lang w:val="en-US"/>
        </w:rPr>
        <w:t>Perform the needed additions or modifications to the JSON data file and save it</w:t>
      </w:r>
      <w:r w:rsidRPr="00681626">
        <w:rPr>
          <w:lang w:val="en-US"/>
        </w:rPr>
        <w:t xml:space="preserve"> </w:t>
      </w:r>
    </w:p>
    <w:p w14:paraId="7B2BBDD6" w14:textId="77777777" w:rsidR="00635696" w:rsidRDefault="00635696" w:rsidP="00635696">
      <w:pPr>
        <w:numPr>
          <w:ilvl w:val="1"/>
          <w:numId w:val="15"/>
        </w:numPr>
        <w:overflowPunct w:val="0"/>
        <w:autoSpaceDE w:val="0"/>
        <w:autoSpaceDN w:val="0"/>
        <w:adjustRightInd w:val="0"/>
        <w:spacing w:after="0" w:line="240" w:lineRule="auto"/>
        <w:jc w:val="both"/>
        <w:textAlignment w:val="baseline"/>
        <w:rPr>
          <w:lang w:val="en-US"/>
        </w:rPr>
      </w:pPr>
      <w:r>
        <w:rPr>
          <w:lang w:val="en-US"/>
        </w:rPr>
        <w:t>Add the modified JSON data</w:t>
      </w:r>
      <w:r w:rsidRPr="00681626">
        <w:rPr>
          <w:lang w:val="en-US"/>
        </w:rPr>
        <w:t xml:space="preserve"> file</w:t>
      </w:r>
      <w:r>
        <w:rPr>
          <w:lang w:val="en-US"/>
        </w:rPr>
        <w:t xml:space="preserve"> to the Zip folder together with other content, i.e. draftCR or TP</w:t>
      </w:r>
      <w:r w:rsidRPr="00681626">
        <w:rPr>
          <w:lang w:val="en-US"/>
        </w:rPr>
        <w:t>.</w:t>
      </w:r>
    </w:p>
    <w:p w14:paraId="581EC2E3" w14:textId="77777777" w:rsidR="00635696" w:rsidRDefault="00635696" w:rsidP="00635696">
      <w:pPr>
        <w:numPr>
          <w:ilvl w:val="1"/>
          <w:numId w:val="15"/>
        </w:numPr>
        <w:overflowPunct w:val="0"/>
        <w:autoSpaceDE w:val="0"/>
        <w:autoSpaceDN w:val="0"/>
        <w:adjustRightInd w:val="0"/>
        <w:spacing w:after="0" w:line="240" w:lineRule="auto"/>
        <w:jc w:val="both"/>
        <w:textAlignment w:val="baseline"/>
        <w:rPr>
          <w:lang w:val="en-US"/>
        </w:rPr>
      </w:pPr>
      <w:r>
        <w:rPr>
          <w:lang w:val="en-US"/>
        </w:rPr>
        <w:t>Submit as a contribution for RAN4</w:t>
      </w:r>
    </w:p>
    <w:p w14:paraId="3BAF53D9" w14:textId="77777777" w:rsidR="001B58C4" w:rsidRDefault="001B58C4" w:rsidP="001B58C4">
      <w:pPr>
        <w:overflowPunct w:val="0"/>
        <w:autoSpaceDE w:val="0"/>
        <w:autoSpaceDN w:val="0"/>
        <w:adjustRightInd w:val="0"/>
        <w:spacing w:after="0" w:line="240" w:lineRule="auto"/>
        <w:jc w:val="both"/>
        <w:textAlignment w:val="baseline"/>
        <w:rPr>
          <w:lang w:val="en-US"/>
        </w:rPr>
      </w:pPr>
    </w:p>
    <w:p w14:paraId="71DAF9C4" w14:textId="47C164F5" w:rsidR="001B58C4" w:rsidRDefault="007B42C8" w:rsidP="001B58C4">
      <w:pPr>
        <w:overflowPunct w:val="0"/>
        <w:autoSpaceDE w:val="0"/>
        <w:autoSpaceDN w:val="0"/>
        <w:adjustRightInd w:val="0"/>
        <w:spacing w:after="0" w:line="240" w:lineRule="auto"/>
        <w:jc w:val="both"/>
        <w:textAlignment w:val="baseline"/>
        <w:rPr>
          <w:lang w:val="en-US"/>
        </w:rPr>
      </w:pPr>
      <w:r>
        <w:rPr>
          <w:lang w:val="en-US"/>
        </w:rPr>
        <w:t xml:space="preserve">When submitting the JSON files together with the </w:t>
      </w:r>
      <w:proofErr w:type="spellStart"/>
      <w:r>
        <w:rPr>
          <w:lang w:val="en-US"/>
        </w:rPr>
        <w:t>Tdocs</w:t>
      </w:r>
      <w:proofErr w:type="spellEnd"/>
      <w:r>
        <w:rPr>
          <w:lang w:val="en-US"/>
        </w:rPr>
        <w:t xml:space="preserve"> then need to be in</w:t>
      </w:r>
      <w:r w:rsidR="00E964E2">
        <w:rPr>
          <w:lang w:val="en-US"/>
        </w:rPr>
        <w:t xml:space="preserve">cluded to the </w:t>
      </w:r>
      <w:proofErr w:type="spellStart"/>
      <w:r w:rsidR="00E964E2">
        <w:rPr>
          <w:lang w:val="en-US"/>
        </w:rPr>
        <w:t>zib</w:t>
      </w:r>
      <w:proofErr w:type="spellEnd"/>
      <w:r w:rsidR="00E964E2">
        <w:rPr>
          <w:lang w:val="en-US"/>
        </w:rPr>
        <w:t xml:space="preserve"> files as explained in the following</w:t>
      </w:r>
      <w:r w:rsidR="008B34C3">
        <w:rPr>
          <w:lang w:val="en-US"/>
        </w:rPr>
        <w:t xml:space="preserve"> [7]</w:t>
      </w:r>
      <w:r w:rsidR="00E964E2">
        <w:rPr>
          <w:lang w:val="en-US"/>
        </w:rPr>
        <w:t>:</w:t>
      </w:r>
    </w:p>
    <w:p w14:paraId="2FE61B8F" w14:textId="77777777" w:rsidR="006F3D8F" w:rsidRPr="00681626" w:rsidRDefault="006F3D8F" w:rsidP="006F3D8F">
      <w:pPr>
        <w:overflowPunct w:val="0"/>
        <w:autoSpaceDE w:val="0"/>
        <w:autoSpaceDN w:val="0"/>
        <w:adjustRightInd w:val="0"/>
        <w:spacing w:after="0" w:line="240" w:lineRule="auto"/>
        <w:jc w:val="both"/>
        <w:textAlignment w:val="baseline"/>
        <w:rPr>
          <w:lang w:val="en-US"/>
        </w:rPr>
      </w:pPr>
    </w:p>
    <w:p w14:paraId="2DF7FF3E" w14:textId="77777777" w:rsidR="001B58C4" w:rsidRDefault="001B58C4" w:rsidP="001B58C4">
      <w:pPr>
        <w:pStyle w:val="ListParagraph"/>
        <w:numPr>
          <w:ilvl w:val="1"/>
          <w:numId w:val="27"/>
        </w:numPr>
      </w:pPr>
      <w:r>
        <w:t>JSON files are saved including the TDoc number prefixed the file name:</w:t>
      </w:r>
      <w:r>
        <w:br/>
      </w:r>
      <w:r>
        <w:br/>
      </w:r>
      <w:r w:rsidRPr="00281FB8">
        <w:rPr>
          <w:noProof/>
        </w:rPr>
        <w:drawing>
          <wp:inline distT="0" distB="0" distL="0" distR="0" wp14:anchorId="239B03B0" wp14:editId="0CE948C3">
            <wp:extent cx="1704975" cy="237903"/>
            <wp:effectExtent l="0" t="0" r="0" b="0"/>
            <wp:docPr id="20890346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034635" name=""/>
                    <pic:cNvPicPr/>
                  </pic:nvPicPr>
                  <pic:blipFill>
                    <a:blip r:embed="rId23"/>
                    <a:stretch>
                      <a:fillRect/>
                    </a:stretch>
                  </pic:blipFill>
                  <pic:spPr>
                    <a:xfrm>
                      <a:off x="0" y="0"/>
                      <a:ext cx="1711149" cy="238764"/>
                    </a:xfrm>
                    <a:prstGeom prst="rect">
                      <a:avLst/>
                    </a:prstGeom>
                  </pic:spPr>
                </pic:pic>
              </a:graphicData>
            </a:graphic>
          </wp:inline>
        </w:drawing>
      </w:r>
      <w:r>
        <w:br/>
      </w:r>
    </w:p>
    <w:p w14:paraId="1E07C3B2" w14:textId="77777777" w:rsidR="001B58C4" w:rsidRDefault="001B58C4" w:rsidP="001B58C4">
      <w:pPr>
        <w:pStyle w:val="ListParagraph"/>
        <w:numPr>
          <w:ilvl w:val="1"/>
          <w:numId w:val="27"/>
        </w:numPr>
      </w:pPr>
      <w:r w:rsidRPr="000A06AA">
        <w:rPr>
          <w:noProof/>
        </w:rPr>
        <w:drawing>
          <wp:anchor distT="0" distB="0" distL="114300" distR="114300" simplePos="0" relativeHeight="251663360" behindDoc="0" locked="0" layoutInCell="1" allowOverlap="1" wp14:anchorId="6C9921CD" wp14:editId="49B2A1D2">
            <wp:simplePos x="0" y="0"/>
            <wp:positionH relativeFrom="column">
              <wp:posOffset>2521585</wp:posOffset>
            </wp:positionH>
            <wp:positionV relativeFrom="paragraph">
              <wp:posOffset>326830</wp:posOffset>
            </wp:positionV>
            <wp:extent cx="3543300" cy="457200"/>
            <wp:effectExtent l="0" t="0" r="0" b="0"/>
            <wp:wrapNone/>
            <wp:docPr id="596050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05054" name=""/>
                    <pic:cNvPicPr/>
                  </pic:nvPicPr>
                  <pic:blipFill>
                    <a:blip r:embed="rId24">
                      <a:extLst>
                        <a:ext uri="{28A0092B-C50C-407E-A947-70E740481C1C}">
                          <a14:useLocalDpi xmlns:a14="http://schemas.microsoft.com/office/drawing/2010/main" val="0"/>
                        </a:ext>
                      </a:extLst>
                    </a:blip>
                    <a:stretch>
                      <a:fillRect/>
                    </a:stretch>
                  </pic:blipFill>
                  <pic:spPr>
                    <a:xfrm>
                      <a:off x="0" y="0"/>
                      <a:ext cx="3543300" cy="457200"/>
                    </a:xfrm>
                    <a:prstGeom prst="rect">
                      <a:avLst/>
                    </a:prstGeom>
                  </pic:spPr>
                </pic:pic>
              </a:graphicData>
            </a:graphic>
            <wp14:sizeRelH relativeFrom="page">
              <wp14:pctWidth>0</wp14:pctWidth>
            </wp14:sizeRelH>
            <wp14:sizeRelV relativeFrom="page">
              <wp14:pctHeight>0</wp14:pctHeight>
            </wp14:sizeRelV>
          </wp:anchor>
        </w:drawing>
      </w:r>
      <w:r w:rsidRPr="00FD7011">
        <w:rPr>
          <w:noProof/>
        </w:rPr>
        <w:drawing>
          <wp:anchor distT="0" distB="0" distL="114300" distR="114300" simplePos="0" relativeHeight="251659264" behindDoc="0" locked="0" layoutInCell="1" allowOverlap="1" wp14:anchorId="64F6C1F0" wp14:editId="697B0D6B">
            <wp:simplePos x="0" y="0"/>
            <wp:positionH relativeFrom="column">
              <wp:posOffset>752475</wp:posOffset>
            </wp:positionH>
            <wp:positionV relativeFrom="paragraph">
              <wp:posOffset>416638</wp:posOffset>
            </wp:positionV>
            <wp:extent cx="1095022" cy="304800"/>
            <wp:effectExtent l="19050" t="19050" r="10160" b="19050"/>
            <wp:wrapNone/>
            <wp:docPr id="13610786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078627" name=""/>
                    <pic:cNvPicPr/>
                  </pic:nvPicPr>
                  <pic:blipFill>
                    <a:blip r:embed="rId25">
                      <a:extLst>
                        <a:ext uri="{28A0092B-C50C-407E-A947-70E740481C1C}">
                          <a14:useLocalDpi xmlns:a14="http://schemas.microsoft.com/office/drawing/2010/main" val="0"/>
                        </a:ext>
                      </a:extLst>
                    </a:blip>
                    <a:stretch>
                      <a:fillRect/>
                    </a:stretch>
                  </pic:blipFill>
                  <pic:spPr>
                    <a:xfrm>
                      <a:off x="0" y="0"/>
                      <a:ext cx="1095022" cy="304800"/>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0288" behindDoc="0" locked="0" layoutInCell="1" allowOverlap="1" wp14:anchorId="30BEBE07" wp14:editId="208CEB8F">
                <wp:simplePos x="0" y="0"/>
                <wp:positionH relativeFrom="column">
                  <wp:posOffset>1942465</wp:posOffset>
                </wp:positionH>
                <wp:positionV relativeFrom="paragraph">
                  <wp:posOffset>426085</wp:posOffset>
                </wp:positionV>
                <wp:extent cx="581025" cy="257175"/>
                <wp:effectExtent l="0" t="19050" r="47625" b="47625"/>
                <wp:wrapNone/>
                <wp:docPr id="1350045782" name="Arrow: Right 1"/>
                <wp:cNvGraphicFramePr/>
                <a:graphic xmlns:a="http://schemas.openxmlformats.org/drawingml/2006/main">
                  <a:graphicData uri="http://schemas.microsoft.com/office/word/2010/wordprocessingShape">
                    <wps:wsp>
                      <wps:cNvSpPr/>
                      <wps:spPr>
                        <a:xfrm>
                          <a:off x="0" y="0"/>
                          <a:ext cx="581025" cy="257175"/>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AC3A2BA"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 o:spid="_x0000_s1026" type="#_x0000_t13" style="position:absolute;margin-left:152.95pt;margin-top:33.55pt;width:45.75pt;height:20.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" adj="16820" fillcolor="white [3201]" strokecolor="black [3200]" strokeweight="1pt"/>
            </w:pict>
          </mc:Fallback>
        </mc:AlternateContent>
      </w:r>
      <w:r>
        <w:t>JSON files are saved within the zip file in a sub-folder named “JSON”:</w:t>
      </w:r>
      <w:r>
        <w:br/>
      </w:r>
      <w:r>
        <w:br/>
      </w:r>
      <w:r>
        <w:br/>
      </w:r>
      <w:r>
        <w:br/>
      </w:r>
      <w:r>
        <w:br/>
      </w:r>
    </w:p>
    <w:p w14:paraId="2AEB32CC" w14:textId="77777777" w:rsidR="001B58C4" w:rsidRDefault="001B58C4" w:rsidP="001B58C4">
      <w:pPr>
        <w:pStyle w:val="ListParagraph"/>
        <w:numPr>
          <w:ilvl w:val="1"/>
          <w:numId w:val="27"/>
        </w:numPr>
      </w:pPr>
      <w:r>
        <w:t>If multiple JSON files these are all in the same JSON folder (Note this is not zipped):</w:t>
      </w:r>
    </w:p>
    <w:p w14:paraId="1C087941" w14:textId="77777777" w:rsidR="001B58C4" w:rsidRDefault="001B58C4" w:rsidP="001B58C4">
      <w:r w:rsidRPr="007E7C22">
        <w:rPr>
          <w:noProof/>
        </w:rPr>
        <w:drawing>
          <wp:anchor distT="0" distB="0" distL="114300" distR="114300" simplePos="0" relativeHeight="251661312" behindDoc="0" locked="0" layoutInCell="1" allowOverlap="1" wp14:anchorId="59359EB2" wp14:editId="7915F305">
            <wp:simplePos x="0" y="0"/>
            <wp:positionH relativeFrom="column">
              <wp:posOffset>3009900</wp:posOffset>
            </wp:positionH>
            <wp:positionV relativeFrom="paragraph">
              <wp:posOffset>15875</wp:posOffset>
            </wp:positionV>
            <wp:extent cx="1714739" cy="914528"/>
            <wp:effectExtent l="19050" t="19050" r="19050" b="19050"/>
            <wp:wrapNone/>
            <wp:docPr id="1480226173" name="Picture 1" descr="A number and numbers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226173" name="Picture 1" descr="A number and numbers on a white background&#10;&#10;AI-generated content may be incorrect."/>
                    <pic:cNvPicPr/>
                  </pic:nvPicPr>
                  <pic:blipFill>
                    <a:blip r:embed="rId26">
                      <a:extLst>
                        <a:ext uri="{28A0092B-C50C-407E-A947-70E740481C1C}">
                          <a14:useLocalDpi xmlns:a14="http://schemas.microsoft.com/office/drawing/2010/main" val="0"/>
                        </a:ext>
                      </a:extLst>
                    </a:blip>
                    <a:stretch>
                      <a:fillRect/>
                    </a:stretch>
                  </pic:blipFill>
                  <pic:spPr>
                    <a:xfrm>
                      <a:off x="0" y="0"/>
                      <a:ext cx="1714739" cy="914528"/>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p>
    <w:p w14:paraId="0C206E7C" w14:textId="77777777" w:rsidR="001B58C4" w:rsidRDefault="001B58C4" w:rsidP="001B58C4">
      <w:r w:rsidRPr="00742826">
        <w:rPr>
          <w:noProof/>
        </w:rPr>
        <w:drawing>
          <wp:anchor distT="0" distB="0" distL="114300" distR="114300" simplePos="0" relativeHeight="251664384" behindDoc="0" locked="0" layoutInCell="1" allowOverlap="1" wp14:anchorId="5A18F748" wp14:editId="0AD377BA">
            <wp:simplePos x="0" y="0"/>
            <wp:positionH relativeFrom="column">
              <wp:posOffset>995142</wp:posOffset>
            </wp:positionH>
            <wp:positionV relativeFrom="paragraph">
              <wp:posOffset>129220</wp:posOffset>
            </wp:positionV>
            <wp:extent cx="1156677" cy="238125"/>
            <wp:effectExtent l="0" t="0" r="5715" b="0"/>
            <wp:wrapNone/>
            <wp:docPr id="14467820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782099" name=""/>
                    <pic:cNvPicPr/>
                  </pic:nvPicPr>
                  <pic:blipFill rotWithShape="1">
                    <a:blip r:embed="rId27">
                      <a:extLst>
                        <a:ext uri="{28A0092B-C50C-407E-A947-70E740481C1C}">
                          <a14:useLocalDpi xmlns:a14="http://schemas.microsoft.com/office/drawing/2010/main" val="0"/>
                        </a:ext>
                      </a:extLst>
                    </a:blip>
                    <a:srcRect r="14482"/>
                    <a:stretch>
                      <a:fillRect/>
                    </a:stretch>
                  </pic:blipFill>
                  <pic:spPr bwMode="auto">
                    <a:xfrm>
                      <a:off x="0" y="0"/>
                      <a:ext cx="1156677" cy="2381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2336" behindDoc="0" locked="0" layoutInCell="1" allowOverlap="1" wp14:anchorId="6DA4C3A1" wp14:editId="64F1E601">
                <wp:simplePos x="0" y="0"/>
                <wp:positionH relativeFrom="column">
                  <wp:posOffset>2266950</wp:posOffset>
                </wp:positionH>
                <wp:positionV relativeFrom="paragraph">
                  <wp:posOffset>111760</wp:posOffset>
                </wp:positionV>
                <wp:extent cx="581025" cy="257175"/>
                <wp:effectExtent l="0" t="19050" r="47625" b="47625"/>
                <wp:wrapNone/>
                <wp:docPr id="1828670908" name="Arrow: Right 1"/>
                <wp:cNvGraphicFramePr/>
                <a:graphic xmlns:a="http://schemas.openxmlformats.org/drawingml/2006/main">
                  <a:graphicData uri="http://schemas.microsoft.com/office/word/2010/wordprocessingShape">
                    <wps:wsp>
                      <wps:cNvSpPr/>
                      <wps:spPr>
                        <a:xfrm>
                          <a:off x="0" y="0"/>
                          <a:ext cx="581025" cy="257175"/>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D3114FC" id="Arrow: Right 1" o:spid="_x0000_s1026" type="#_x0000_t13" style="position:absolute;margin-left:178.5pt;margin-top:8.8pt;width:45.75pt;height:20.2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" adj="16820" fillcolor="white [3201]" strokecolor="black [3200]" strokeweight="1pt"/>
            </w:pict>
          </mc:Fallback>
        </mc:AlternateContent>
      </w:r>
    </w:p>
    <w:p w14:paraId="533B438B" w14:textId="757E5000" w:rsidR="001B58C4" w:rsidRDefault="00E964E2" w:rsidP="00E964E2">
      <w:pPr>
        <w:pStyle w:val="RAN4observation0"/>
      </w:pPr>
      <w:bookmarkStart w:id="62" w:name="_Toc213417211"/>
      <w:r>
        <w:t xml:space="preserve">JSON files need to be uploaded within the </w:t>
      </w:r>
      <w:proofErr w:type="spellStart"/>
      <w:r>
        <w:t>Tdoc</w:t>
      </w:r>
      <w:proofErr w:type="spellEnd"/>
      <w:r>
        <w:t xml:space="preserve"> zip files as </w:t>
      </w:r>
      <w:r w:rsidR="009B2D38">
        <w:t>shown in the 3-steps above.</w:t>
      </w:r>
      <w:bookmarkEnd w:id="62"/>
    </w:p>
    <w:p w14:paraId="25EA520B" w14:textId="599CA3D6" w:rsidR="004750CF" w:rsidRPr="00106C6F" w:rsidRDefault="009B2D38" w:rsidP="0050336F">
      <w:pPr>
        <w:rPr>
          <w:lang w:eastAsia="zh-CN"/>
        </w:rPr>
      </w:pPr>
      <w:r>
        <w:rPr>
          <w:lang w:eastAsia="zh-CN"/>
        </w:rPr>
        <w:t>The best way to learn how to work with the JSON files and the database is to start using it. This is also encouraged by RAN4 as captured in previous WFs</w:t>
      </w:r>
      <w:r w:rsidR="008B34C3">
        <w:rPr>
          <w:lang w:eastAsia="zh-CN"/>
        </w:rPr>
        <w:t xml:space="preserve"> </w:t>
      </w:r>
      <w:r w:rsidR="008B34C3">
        <w:t>[5]</w:t>
      </w:r>
      <w:r>
        <w:rPr>
          <w:lang w:eastAsia="zh-CN"/>
        </w:rPr>
        <w:t>.</w:t>
      </w:r>
    </w:p>
    <w:p w14:paraId="0E5894E1" w14:textId="1B5D319D" w:rsidR="00141F0D" w:rsidRPr="00141F0D" w:rsidRDefault="00141F0D" w:rsidP="00141F0D">
      <w:pPr>
        <w:pStyle w:val="RAN4observation0"/>
      </w:pPr>
      <w:bookmarkStart w:id="63" w:name="_Toc213417212"/>
      <w:r>
        <w:rPr>
          <w:lang w:eastAsia="zh-CN"/>
        </w:rPr>
        <w:t xml:space="preserve">As captured in WF </w:t>
      </w:r>
      <w:r>
        <w:t>at RAN4#115, RAN4 is already now encouraged to start working with the JSON files and database to get a more tangible understanding of what it is and can become.</w:t>
      </w:r>
      <w:bookmarkEnd w:id="63"/>
    </w:p>
    <w:p w14:paraId="0C8DB1B8" w14:textId="180E0B14" w:rsidR="008A2FA9" w:rsidRPr="00E05435" w:rsidRDefault="008A2FA9" w:rsidP="00E05435">
      <w:pPr>
        <w:pStyle w:val="RAN4H1"/>
        <w:rPr>
          <w:lang w:val="en-US"/>
        </w:rPr>
      </w:pPr>
      <w:r w:rsidRPr="00CB2B5E">
        <w:rPr>
          <w:lang w:val="en-US"/>
        </w:rPr>
        <w:t>Next steps</w:t>
      </w:r>
      <w:r w:rsidR="00E05435">
        <w:rPr>
          <w:lang w:val="en-US"/>
        </w:rPr>
        <w:t xml:space="preserve"> and </w:t>
      </w:r>
      <w:r w:rsidR="00E05435" w:rsidRPr="00E05435">
        <w:rPr>
          <w:lang w:val="en-US"/>
        </w:rPr>
        <w:t>Future aspects</w:t>
      </w:r>
    </w:p>
    <w:p w14:paraId="3D9EF2F8" w14:textId="6B9A86F7" w:rsidR="00E05435" w:rsidRDefault="00E05435" w:rsidP="00E05435">
      <w:pPr>
        <w:pStyle w:val="RAN4H2"/>
      </w:pPr>
      <w:r w:rsidRPr="00E05435">
        <w:t>Next steps</w:t>
      </w:r>
    </w:p>
    <w:p w14:paraId="654A4A3E" w14:textId="75B4F762" w:rsidR="00B6460C" w:rsidRDefault="00215A8E" w:rsidP="00B6460C">
      <w:pPr>
        <w:rPr>
          <w:lang w:eastAsia="zh-CN"/>
        </w:rPr>
      </w:pPr>
      <w:r>
        <w:rPr>
          <w:lang w:eastAsia="zh-CN"/>
        </w:rPr>
        <w:t>Already now</w:t>
      </w:r>
      <w:r w:rsidR="00720CB9">
        <w:rPr>
          <w:lang w:eastAsia="zh-CN"/>
        </w:rPr>
        <w:t>,</w:t>
      </w:r>
      <w:r>
        <w:rPr>
          <w:lang w:eastAsia="zh-CN"/>
        </w:rPr>
        <w:t xml:space="preserve"> multiple companies have started to </w:t>
      </w:r>
      <w:r w:rsidR="0013025A">
        <w:rPr>
          <w:lang w:eastAsia="zh-CN"/>
        </w:rPr>
        <w:t xml:space="preserve">work with the JSON data files and are getting themselves </w:t>
      </w:r>
      <w:r w:rsidR="000F3688">
        <w:rPr>
          <w:lang w:eastAsia="zh-CN"/>
        </w:rPr>
        <w:t>accustomed</w:t>
      </w:r>
      <w:r w:rsidR="0013025A">
        <w:rPr>
          <w:lang w:eastAsia="zh-CN"/>
        </w:rPr>
        <w:t xml:space="preserve"> to </w:t>
      </w:r>
      <w:r w:rsidR="00720CB9">
        <w:rPr>
          <w:lang w:eastAsia="zh-CN"/>
        </w:rPr>
        <w:t>them</w:t>
      </w:r>
      <w:r w:rsidR="0013025A">
        <w:rPr>
          <w:lang w:eastAsia="zh-CN"/>
        </w:rPr>
        <w:t>.</w:t>
      </w:r>
      <w:r w:rsidR="00B6460C" w:rsidRPr="00B6460C">
        <w:rPr>
          <w:lang w:eastAsia="zh-CN"/>
        </w:rPr>
        <w:t xml:space="preserve"> </w:t>
      </w:r>
      <w:r w:rsidR="00B6460C">
        <w:rPr>
          <w:lang w:eastAsia="zh-CN"/>
        </w:rPr>
        <w:t>For RAN4 to gain more experience it is important that companies already now get involved in the use of the Band Combination Data Base as the agreement is that all will have to work with this latest in Rel-20.</w:t>
      </w:r>
    </w:p>
    <w:p w14:paraId="6E0F15F2" w14:textId="77777777" w:rsidR="00B6460C" w:rsidRDefault="00B6460C" w:rsidP="00B6460C">
      <w:pPr>
        <w:pStyle w:val="RAN4observation0"/>
        <w:rPr>
          <w:lang w:eastAsia="zh-CN"/>
        </w:rPr>
      </w:pPr>
      <w:bookmarkStart w:id="64" w:name="_Toc213417213"/>
      <w:r>
        <w:rPr>
          <w:lang w:eastAsia="zh-CN"/>
        </w:rPr>
        <w:t>All companies will have to work with the Band Combination Database latest in Rel-20.</w:t>
      </w:r>
      <w:bookmarkEnd w:id="64"/>
    </w:p>
    <w:p w14:paraId="13171381" w14:textId="34C9F31F" w:rsidR="00B6460C" w:rsidRDefault="00B6460C" w:rsidP="00B6460C">
      <w:pPr>
        <w:rPr>
          <w:lang w:eastAsia="zh-CN"/>
        </w:rPr>
      </w:pPr>
      <w:r>
        <w:rPr>
          <w:lang w:eastAsia="zh-CN"/>
        </w:rPr>
        <w:t>Work is ongoing to align the working procedures of 3GPP to how RAN4 intends to use the Band Combination Database</w:t>
      </w:r>
      <w:r w:rsidR="00535830">
        <w:rPr>
          <w:lang w:eastAsia="zh-CN"/>
        </w:rPr>
        <w:t>. Dependent on outcome of the RAN4 discussion there may either be a need to change 3GPP Working Methods or slightly adjust the current RAN4 understanding that the JSON Data files only shall be available via the ETSI Forge.</w:t>
      </w:r>
    </w:p>
    <w:p w14:paraId="6028B188" w14:textId="4B37CFBD" w:rsidR="00535830" w:rsidRDefault="00535830" w:rsidP="00535830">
      <w:pPr>
        <w:pStyle w:val="RAN4observation0"/>
        <w:rPr>
          <w:lang w:eastAsia="zh-CN"/>
        </w:rPr>
      </w:pPr>
      <w:bookmarkStart w:id="65" w:name="_Toc213417214"/>
      <w:r w:rsidRPr="00535830">
        <w:rPr>
          <w:lang w:eastAsia="zh-CN"/>
        </w:rPr>
        <w:t xml:space="preserve">RAN4 </w:t>
      </w:r>
      <w:r>
        <w:rPr>
          <w:lang w:eastAsia="zh-CN"/>
        </w:rPr>
        <w:t xml:space="preserve">needs to conclude whether the </w:t>
      </w:r>
      <w:r w:rsidRPr="00535830">
        <w:rPr>
          <w:lang w:eastAsia="zh-CN"/>
        </w:rPr>
        <w:t xml:space="preserve">JSON files </w:t>
      </w:r>
      <w:r>
        <w:rPr>
          <w:lang w:eastAsia="zh-CN"/>
        </w:rPr>
        <w:t>shall be available via t</w:t>
      </w:r>
      <w:r w:rsidRPr="00535830">
        <w:rPr>
          <w:lang w:eastAsia="zh-CN"/>
        </w:rPr>
        <w:t xml:space="preserve">he TS zip </w:t>
      </w:r>
      <w:r>
        <w:rPr>
          <w:lang w:eastAsia="zh-CN"/>
        </w:rPr>
        <w:t>or only via the ETSI Forge.</w:t>
      </w:r>
      <w:bookmarkEnd w:id="65"/>
    </w:p>
    <w:p w14:paraId="1CEB89ED" w14:textId="59CF672F" w:rsidR="00B6460C" w:rsidRDefault="00535830" w:rsidP="00B6460C">
      <w:pPr>
        <w:rPr>
          <w:lang w:eastAsia="zh-CN"/>
        </w:rPr>
      </w:pPr>
      <w:r>
        <w:rPr>
          <w:lang w:eastAsia="zh-CN"/>
        </w:rPr>
        <w:lastRenderedPageBreak/>
        <w:t>The Rel-19 band combination work have been extended to the end of 2025 whereafter the Rel-20</w:t>
      </w:r>
      <w:r w:rsidR="00A16087">
        <w:rPr>
          <w:lang w:eastAsia="zh-CN"/>
        </w:rPr>
        <w:t xml:space="preserve"> work will start. The expectation is that the Rel-20 specification is not available before after June 2026 meaning that there will be 6 </w:t>
      </w:r>
      <w:r w:rsidR="00A36C68">
        <w:rPr>
          <w:lang w:eastAsia="zh-CN"/>
        </w:rPr>
        <w:t>months</w:t>
      </w:r>
      <w:r w:rsidR="00A16087">
        <w:rPr>
          <w:lang w:eastAsia="zh-CN"/>
        </w:rPr>
        <w:t xml:space="preserve"> from </w:t>
      </w:r>
      <w:r w:rsidR="00FD0739">
        <w:rPr>
          <w:lang w:eastAsia="zh-CN"/>
        </w:rPr>
        <w:t xml:space="preserve">December 2025 until June 2026 where it would be possible to perfect the </w:t>
      </w:r>
      <w:r w:rsidR="00A36C68">
        <w:rPr>
          <w:lang w:eastAsia="zh-CN"/>
        </w:rPr>
        <w:t>adaptation of the Band Combination Database without having published official RAN4 Rel-20 specification.</w:t>
      </w:r>
    </w:p>
    <w:p w14:paraId="4A533EE6" w14:textId="04B65D08" w:rsidR="00A36C68" w:rsidRDefault="00A36C68" w:rsidP="00A36C68">
      <w:pPr>
        <w:pStyle w:val="RAN4observation0"/>
        <w:rPr>
          <w:lang w:eastAsia="zh-CN"/>
        </w:rPr>
      </w:pPr>
      <w:bookmarkStart w:id="66" w:name="_Toc213417215"/>
      <w:r>
        <w:rPr>
          <w:lang w:eastAsia="zh-CN"/>
        </w:rPr>
        <w:t xml:space="preserve">There is </w:t>
      </w:r>
      <w:r w:rsidRPr="00A36C68">
        <w:rPr>
          <w:lang w:eastAsia="zh-CN"/>
        </w:rPr>
        <w:t>6 months from December 2025 until June 2026</w:t>
      </w:r>
      <w:r>
        <w:rPr>
          <w:lang w:eastAsia="zh-CN"/>
        </w:rPr>
        <w:t xml:space="preserve"> where there will no published official Rel-20 RAN4 specification.</w:t>
      </w:r>
      <w:bookmarkEnd w:id="66"/>
    </w:p>
    <w:p w14:paraId="35B17078" w14:textId="04A5DCC2" w:rsidR="00A36C68" w:rsidRPr="00A36C68" w:rsidRDefault="00A36C68" w:rsidP="00A36C68">
      <w:pPr>
        <w:rPr>
          <w:lang w:eastAsia="zh-CN"/>
        </w:rPr>
      </w:pPr>
      <w:r>
        <w:rPr>
          <w:lang w:eastAsia="zh-CN"/>
        </w:rPr>
        <w:t xml:space="preserve">As this </w:t>
      </w:r>
      <w:proofErr w:type="gramStart"/>
      <w:r>
        <w:rPr>
          <w:lang w:eastAsia="zh-CN"/>
        </w:rPr>
        <w:t>time period</w:t>
      </w:r>
      <w:proofErr w:type="gramEnd"/>
      <w:r>
        <w:rPr>
          <w:lang w:eastAsia="zh-CN"/>
        </w:rPr>
        <w:t xml:space="preserve"> is used for RAN4 to adapt the Band Combination Database it is at the same time needed to keep the Band Combination Database updated with newly agreed or modified band combinations handled by the Rel-20 basket work items. Therefore, it is needed that JSON files are included as part of this work from the beginning of Rel-20.</w:t>
      </w:r>
    </w:p>
    <w:p w14:paraId="7EB952C1" w14:textId="287BB023" w:rsidR="00FD0739" w:rsidRDefault="00FD0739" w:rsidP="00FD0739">
      <w:pPr>
        <w:pStyle w:val="RAN4proposal"/>
        <w:rPr>
          <w:lang w:eastAsia="zh-CN"/>
        </w:rPr>
      </w:pPr>
      <w:bookmarkStart w:id="67" w:name="_Toc213417216"/>
      <w:r>
        <w:rPr>
          <w:lang w:eastAsia="zh-CN"/>
        </w:rPr>
        <w:t>RAN4 shall mandate inclusion of JSON files for all new or modified band combinations starting from Re</w:t>
      </w:r>
      <w:r w:rsidR="00A36C68">
        <w:rPr>
          <w:lang w:eastAsia="zh-CN"/>
        </w:rPr>
        <w:t>l-20</w:t>
      </w:r>
      <w:bookmarkEnd w:id="67"/>
    </w:p>
    <w:p w14:paraId="69BA9563" w14:textId="19F75BD3" w:rsidR="00A36C68" w:rsidRPr="00A36C68" w:rsidRDefault="00A36C68" w:rsidP="00A36C68">
      <w:pPr>
        <w:rPr>
          <w:lang w:eastAsia="zh-CN"/>
        </w:rPr>
      </w:pPr>
      <w:r>
        <w:rPr>
          <w:lang w:eastAsia="zh-CN"/>
        </w:rPr>
        <w:t xml:space="preserve">With this clear point in time alignment of the versions of the Band Combination Database to the release of the specification can be </w:t>
      </w:r>
      <w:r w:rsidR="00FE2588">
        <w:rPr>
          <w:lang w:eastAsia="zh-CN"/>
        </w:rPr>
        <w:t>efficiently facilitated.</w:t>
      </w:r>
    </w:p>
    <w:p w14:paraId="6E1943ED" w14:textId="1BDB304E" w:rsidR="00E12228" w:rsidRDefault="00E12228" w:rsidP="00454AA2">
      <w:pPr>
        <w:pStyle w:val="RAN4H2"/>
      </w:pPr>
      <w:r>
        <w:t>Future aspects</w:t>
      </w:r>
    </w:p>
    <w:p w14:paraId="1B4B71A4" w14:textId="725C0330" w:rsidR="002942E6" w:rsidRDefault="002942E6" w:rsidP="002942E6">
      <w:pPr>
        <w:rPr>
          <w:lang w:eastAsia="zh-CN"/>
        </w:rPr>
      </w:pPr>
      <w:r>
        <w:rPr>
          <w:lang w:eastAsia="zh-CN"/>
        </w:rPr>
        <w:t>Currently</w:t>
      </w:r>
      <w:r w:rsidR="008E676F">
        <w:rPr>
          <w:lang w:eastAsia="zh-CN"/>
        </w:rPr>
        <w:t>,</w:t>
      </w:r>
      <w:r>
        <w:rPr>
          <w:lang w:eastAsia="zh-CN"/>
        </w:rPr>
        <w:t xml:space="preserve"> the focus of the work is on NR CA/DC combination</w:t>
      </w:r>
      <w:r w:rsidR="001577E3">
        <w:rPr>
          <w:lang w:eastAsia="zh-CN"/>
        </w:rPr>
        <w:t xml:space="preserve"> tables listed in </w:t>
      </w:r>
      <w:r>
        <w:rPr>
          <w:lang w:eastAsia="zh-CN"/>
        </w:rPr>
        <w:t>TS 38.101-</w:t>
      </w:r>
      <w:r w:rsidR="001577E3">
        <w:rPr>
          <w:lang w:eastAsia="zh-CN"/>
        </w:rPr>
        <w:t>1/2/</w:t>
      </w:r>
      <w:r>
        <w:rPr>
          <w:lang w:eastAsia="zh-CN"/>
        </w:rPr>
        <w:t>3</w:t>
      </w:r>
      <w:r w:rsidR="008E676F">
        <w:rPr>
          <w:lang w:eastAsia="zh-CN"/>
        </w:rPr>
        <w:t>,</w:t>
      </w:r>
      <w:r>
        <w:rPr>
          <w:lang w:eastAsia="zh-CN"/>
        </w:rPr>
        <w:t xml:space="preserve"> </w:t>
      </w:r>
      <w:r w:rsidR="001577E3">
        <w:rPr>
          <w:lang w:eastAsia="zh-CN"/>
        </w:rPr>
        <w:t>as in the</w:t>
      </w:r>
      <w:r w:rsidR="008B466A">
        <w:rPr>
          <w:lang w:eastAsia="zh-CN"/>
        </w:rPr>
        <w:t xml:space="preserve"> channel bandwidth and CA configuration tables</w:t>
      </w:r>
      <w:r>
        <w:rPr>
          <w:lang w:eastAsia="zh-CN"/>
        </w:rPr>
        <w:t>.</w:t>
      </w:r>
      <w:r w:rsidR="008B466A">
        <w:rPr>
          <w:lang w:eastAsia="zh-CN"/>
        </w:rPr>
        <w:t xml:space="preserve"> This means that </w:t>
      </w:r>
      <w:r w:rsidR="008E676F">
        <w:rPr>
          <w:lang w:eastAsia="zh-CN"/>
        </w:rPr>
        <w:t>configuration-specific</w:t>
      </w:r>
      <w:r w:rsidR="008E6A00">
        <w:rPr>
          <w:lang w:eastAsia="zh-CN"/>
        </w:rPr>
        <w:t xml:space="preserve"> requirements </w:t>
      </w:r>
      <w:r w:rsidR="00AF0616">
        <w:rPr>
          <w:lang w:eastAsia="zh-CN"/>
        </w:rPr>
        <w:t xml:space="preserve">such </w:t>
      </w:r>
      <w:r w:rsidR="008E6A00">
        <w:rPr>
          <w:lang w:eastAsia="zh-CN"/>
        </w:rPr>
        <w:t xml:space="preserve">as </w:t>
      </w:r>
      <w:r w:rsidR="008E6A00" w:rsidRPr="008E6A00">
        <w:rPr>
          <w:lang w:eastAsia="zh-CN"/>
        </w:rPr>
        <w:t xml:space="preserve">delta values and </w:t>
      </w:r>
      <w:r w:rsidR="008E6A00">
        <w:rPr>
          <w:lang w:eastAsia="zh-CN"/>
        </w:rPr>
        <w:t xml:space="preserve">potential </w:t>
      </w:r>
      <w:r w:rsidR="008E6A00" w:rsidRPr="008E6A00">
        <w:rPr>
          <w:lang w:eastAsia="zh-CN"/>
        </w:rPr>
        <w:t>MSD</w:t>
      </w:r>
      <w:r w:rsidR="008E676F">
        <w:rPr>
          <w:lang w:eastAsia="zh-CN"/>
        </w:rPr>
        <w:t>,</w:t>
      </w:r>
      <w:r w:rsidR="008E6A00">
        <w:rPr>
          <w:lang w:eastAsia="zh-CN"/>
        </w:rPr>
        <w:t xml:space="preserve"> </w:t>
      </w:r>
      <w:r w:rsidR="008E676F">
        <w:rPr>
          <w:lang w:eastAsia="zh-CN"/>
        </w:rPr>
        <w:t>are</w:t>
      </w:r>
      <w:r w:rsidR="008E6A00">
        <w:rPr>
          <w:lang w:eastAsia="zh-CN"/>
        </w:rPr>
        <w:t xml:space="preserve"> not </w:t>
      </w:r>
      <w:r w:rsidR="008E71B6">
        <w:rPr>
          <w:lang w:eastAsia="zh-CN"/>
        </w:rPr>
        <w:t xml:space="preserve">within the scope of the </w:t>
      </w:r>
      <w:r w:rsidR="00AF0616">
        <w:rPr>
          <w:lang w:eastAsia="zh-CN"/>
        </w:rPr>
        <w:t>B</w:t>
      </w:r>
      <w:r w:rsidR="008E71B6" w:rsidRPr="008E71B6">
        <w:rPr>
          <w:lang w:eastAsia="zh-CN"/>
        </w:rPr>
        <w:t xml:space="preserve">and </w:t>
      </w:r>
      <w:r w:rsidR="00AF0616">
        <w:rPr>
          <w:lang w:eastAsia="zh-CN"/>
        </w:rPr>
        <w:t>C</w:t>
      </w:r>
      <w:r w:rsidR="008E71B6" w:rsidRPr="008E71B6">
        <w:rPr>
          <w:lang w:eastAsia="zh-CN"/>
        </w:rPr>
        <w:t xml:space="preserve">ombination </w:t>
      </w:r>
      <w:r w:rsidR="00AF0616">
        <w:rPr>
          <w:lang w:eastAsia="zh-CN"/>
        </w:rPr>
        <w:t>D</w:t>
      </w:r>
      <w:r w:rsidR="008E71B6" w:rsidRPr="008E71B6">
        <w:rPr>
          <w:lang w:eastAsia="zh-CN"/>
        </w:rPr>
        <w:t>atabase</w:t>
      </w:r>
      <w:r w:rsidR="008E71B6">
        <w:rPr>
          <w:lang w:eastAsia="zh-CN"/>
        </w:rPr>
        <w:t>. This sis also reflected in the agreement below [</w:t>
      </w:r>
      <w:r w:rsidR="00793CE1">
        <w:rPr>
          <w:lang w:eastAsia="zh-CN"/>
        </w:rPr>
        <w:t>5</w:t>
      </w:r>
      <w:r w:rsidR="008E71B6">
        <w:rPr>
          <w:lang w:eastAsia="zh-CN"/>
        </w:rPr>
        <w:t xml:space="preserve">]:  </w:t>
      </w:r>
    </w:p>
    <w:p w14:paraId="7FCB5BFB" w14:textId="3DF5A4F1" w:rsidR="002942E6" w:rsidRDefault="008B466A" w:rsidP="002942E6">
      <w:pPr>
        <w:rPr>
          <w:lang w:eastAsia="zh-CN"/>
        </w:rPr>
      </w:pPr>
      <w:r>
        <w:rPr>
          <w:noProof/>
          <w:lang w:eastAsia="zh-CN"/>
        </w:rPr>
        <mc:AlternateContent>
          <mc:Choice Requires="wps">
            <w:drawing>
              <wp:inline distT="0" distB="0" distL="0" distR="0" wp14:anchorId="13C57EBB" wp14:editId="33B93F40">
                <wp:extent cx="6113145" cy="765810"/>
                <wp:effectExtent l="0" t="0" r="20955" b="15240"/>
                <wp:docPr id="10827995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765810"/>
                        </a:xfrm>
                        <a:prstGeom prst="rect">
                          <a:avLst/>
                        </a:prstGeom>
                        <a:solidFill>
                          <a:srgbClr val="FFFFFF"/>
                        </a:solidFill>
                        <a:ln w="9525">
                          <a:solidFill>
                            <a:srgbClr val="000000"/>
                          </a:solidFill>
                          <a:miter lim="800000"/>
                          <a:headEnd/>
                          <a:tailEnd/>
                        </a:ln>
                      </wps:spPr>
                      <wps:txbx>
                        <w:txbxContent>
                          <w:p w14:paraId="2476C055" w14:textId="77777777" w:rsidR="008B466A" w:rsidRPr="00F21DD6" w:rsidRDefault="008B466A" w:rsidP="008B466A">
                            <w:r w:rsidRPr="00F21DD6">
                              <w:rPr>
                                <w:b/>
                              </w:rPr>
                              <w:t>&lt;Agreement&gt;</w:t>
                            </w:r>
                            <w:r w:rsidRPr="00F21DD6">
                              <w:t xml:space="preserve">: </w:t>
                            </w:r>
                          </w:p>
                          <w:p w14:paraId="0D1C4F92" w14:textId="18B7D9E3" w:rsidR="008B466A" w:rsidRPr="008B466A" w:rsidRDefault="008B466A" w:rsidP="008B466A">
                            <w:pPr>
                              <w:ind w:left="720" w:hanging="720"/>
                              <w:rPr>
                                <w:lang w:val="en-US"/>
                              </w:rPr>
                            </w:pPr>
                            <w:r w:rsidRPr="00F21DD6">
                              <w:rPr>
                                <w:lang w:val="en-US"/>
                              </w:rPr>
                              <w:t>-</w:t>
                            </w:r>
                            <w:r w:rsidRPr="00F21DD6">
                              <w:rPr>
                                <w:lang w:val="en-US"/>
                              </w:rPr>
                              <w:tab/>
                              <w:t>RAN4 will focus on inclusion of the CA configuration tables to the database as a first step. Other aspects as delta values and MSD requirements can be considered at a later stage.</w:t>
                            </w:r>
                          </w:p>
                        </w:txbxContent>
                      </wps:txbx>
                      <wps:bodyPr rot="0" vert="horz" wrap="square" lIns="91440" tIns="45720" rIns="91440" bIns="45720" anchor="t" anchorCtr="0">
                        <a:spAutoFit/>
                      </wps:bodyPr>
                    </wps:wsp>
                  </a:graphicData>
                </a:graphic>
              </wp:inline>
            </w:drawing>
          </mc:Choice>
          <mc:Fallback>
            <w:pict>
              <v:shape w14:anchorId="13C57EBB" id="_x0000_s1031" type="#_x0000_t202" style="width:481.35pt;height:6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">
                <v:textbox style="mso-fit-shape-to-text:t">
                  <w:txbxContent>
                    <w:p w14:paraId="2476C055" w14:textId="77777777" w:rsidR="008B466A" w:rsidRPr="00F21DD6" w:rsidRDefault="008B466A" w:rsidP="008B466A">
                      <w:r w:rsidRPr="00F21DD6">
                        <w:rPr>
                          <w:b/>
                        </w:rPr>
                        <w:t>&lt;Agreement&gt;</w:t>
                      </w:r>
                      <w:r w:rsidRPr="00F21DD6">
                        <w:t xml:space="preserve">: </w:t>
                      </w:r>
                    </w:p>
                    <w:p w14:paraId="0D1C4F92" w14:textId="18B7D9E3" w:rsidR="008B466A" w:rsidRPr="008B466A" w:rsidRDefault="008B466A" w:rsidP="008B466A">
                      <w:pPr>
                        <w:ind w:left="720" w:hanging="720"/>
                        <w:rPr>
                          <w:lang w:val="en-US"/>
                        </w:rPr>
                      </w:pPr>
                      <w:r w:rsidRPr="00F21DD6">
                        <w:rPr>
                          <w:lang w:val="en-US"/>
                        </w:rPr>
                        <w:t>-</w:t>
                      </w:r>
                      <w:r w:rsidRPr="00F21DD6">
                        <w:rPr>
                          <w:lang w:val="en-US"/>
                        </w:rPr>
                        <w:tab/>
                        <w:t>RAN4 will focus on inclusion of the CA configuration tables to the database as a first step. Other aspects as delta values and MSD requirements can be considered at a later stage.</w:t>
                      </w:r>
                    </w:p>
                  </w:txbxContent>
                </v:textbox>
                <w10:anchorlock/>
              </v:shape>
            </w:pict>
          </mc:Fallback>
        </mc:AlternateContent>
      </w:r>
    </w:p>
    <w:p w14:paraId="5E080002" w14:textId="4022D2A0" w:rsidR="00DC6EE7" w:rsidRDefault="00793CE1" w:rsidP="002942E6">
      <w:pPr>
        <w:rPr>
          <w:lang w:val="en-US" w:eastAsia="zh-CN"/>
        </w:rPr>
      </w:pPr>
      <w:r>
        <w:rPr>
          <w:lang w:val="en-US" w:eastAsia="zh-CN"/>
        </w:rPr>
        <w:t xml:space="preserve">However, there have been multiple suggestions to also consider moving the long tables listing </w:t>
      </w:r>
      <w:r w:rsidR="00F83CFE">
        <w:rPr>
          <w:lang w:val="en-US" w:eastAsia="zh-CN"/>
        </w:rPr>
        <w:t xml:space="preserve">band </w:t>
      </w:r>
      <w:r w:rsidR="008E676F">
        <w:rPr>
          <w:lang w:val="en-US" w:eastAsia="zh-CN"/>
        </w:rPr>
        <w:t>combination-specific</w:t>
      </w:r>
      <w:r w:rsidR="00F83CFE">
        <w:rPr>
          <w:lang w:val="en-US" w:eastAsia="zh-CN"/>
        </w:rPr>
        <w:t xml:space="preserve"> requirements to the </w:t>
      </w:r>
      <w:r w:rsidR="00AF0616">
        <w:rPr>
          <w:lang w:val="en-US" w:eastAsia="zh-CN"/>
        </w:rPr>
        <w:t>B</w:t>
      </w:r>
      <w:r w:rsidR="00F83CFE" w:rsidRPr="00F83CFE">
        <w:rPr>
          <w:lang w:val="en-US" w:eastAsia="zh-CN"/>
        </w:rPr>
        <w:t xml:space="preserve">and </w:t>
      </w:r>
      <w:r w:rsidR="00AF0616">
        <w:rPr>
          <w:lang w:val="en-US" w:eastAsia="zh-CN"/>
        </w:rPr>
        <w:t>C</w:t>
      </w:r>
      <w:r w:rsidR="00F83CFE" w:rsidRPr="00F83CFE">
        <w:rPr>
          <w:lang w:val="en-US" w:eastAsia="zh-CN"/>
        </w:rPr>
        <w:t xml:space="preserve">ombination </w:t>
      </w:r>
      <w:r w:rsidR="00AF0616">
        <w:rPr>
          <w:lang w:val="en-US" w:eastAsia="zh-CN"/>
        </w:rPr>
        <w:t>D</w:t>
      </w:r>
      <w:r w:rsidR="00F83CFE" w:rsidRPr="00F83CFE">
        <w:rPr>
          <w:lang w:val="en-US" w:eastAsia="zh-CN"/>
        </w:rPr>
        <w:t>atabase</w:t>
      </w:r>
      <w:r w:rsidR="00F83CFE">
        <w:rPr>
          <w:lang w:val="en-US" w:eastAsia="zh-CN"/>
        </w:rPr>
        <w:t xml:space="preserve">. It is </w:t>
      </w:r>
      <w:r w:rsidR="00541384">
        <w:rPr>
          <w:lang w:val="en-US" w:eastAsia="zh-CN"/>
        </w:rPr>
        <w:t>therefore</w:t>
      </w:r>
      <w:r w:rsidR="00F83CFE">
        <w:rPr>
          <w:lang w:val="en-US" w:eastAsia="zh-CN"/>
        </w:rPr>
        <w:t xml:space="preserve"> proposed that RAN4 discuss how this can be </w:t>
      </w:r>
      <w:r w:rsidR="00541384">
        <w:rPr>
          <w:lang w:val="en-US" w:eastAsia="zh-CN"/>
        </w:rPr>
        <w:t>facilitated.</w:t>
      </w:r>
      <w:r w:rsidR="00535830">
        <w:rPr>
          <w:lang w:val="en-US" w:eastAsia="zh-CN"/>
        </w:rPr>
        <w:t xml:space="preserve"> Nevertheless, since RAN4 has started 6G work it can also be considered whether this work can be part of the next generation specification. </w:t>
      </w:r>
    </w:p>
    <w:p w14:paraId="3135AA65" w14:textId="6AF5BCC7" w:rsidR="00541384" w:rsidRPr="00DC6EE7" w:rsidRDefault="00541384" w:rsidP="00541384">
      <w:pPr>
        <w:pStyle w:val="RAN4proposal"/>
        <w:rPr>
          <w:lang w:val="en-US" w:eastAsia="zh-CN"/>
        </w:rPr>
      </w:pPr>
      <w:bookmarkStart w:id="68" w:name="_Toc213417217"/>
      <w:r>
        <w:rPr>
          <w:lang w:val="en-US" w:eastAsia="zh-CN"/>
        </w:rPr>
        <w:t xml:space="preserve">RAN4 shall discuss </w:t>
      </w:r>
      <w:r w:rsidR="00535830">
        <w:rPr>
          <w:lang w:val="en-US" w:eastAsia="zh-CN"/>
        </w:rPr>
        <w:t xml:space="preserve">whether </w:t>
      </w:r>
      <w:r w:rsidR="008E676F">
        <w:rPr>
          <w:lang w:val="en-US" w:eastAsia="zh-CN"/>
        </w:rPr>
        <w:t xml:space="preserve">the </w:t>
      </w:r>
      <w:r>
        <w:rPr>
          <w:lang w:val="en-US" w:eastAsia="zh-CN"/>
        </w:rPr>
        <w:t xml:space="preserve">inclusion of </w:t>
      </w:r>
      <w:r w:rsidRPr="00541384">
        <w:rPr>
          <w:lang w:val="en-US" w:eastAsia="zh-CN"/>
        </w:rPr>
        <w:t xml:space="preserve">band </w:t>
      </w:r>
      <w:r w:rsidR="008E676F">
        <w:rPr>
          <w:lang w:val="en-US" w:eastAsia="zh-CN"/>
        </w:rPr>
        <w:t>combination-specific</w:t>
      </w:r>
      <w:r w:rsidRPr="00541384">
        <w:rPr>
          <w:lang w:val="en-US" w:eastAsia="zh-CN"/>
        </w:rPr>
        <w:t xml:space="preserve"> requirements </w:t>
      </w:r>
      <w:r w:rsidR="008E676F">
        <w:rPr>
          <w:lang w:val="en-US" w:eastAsia="zh-CN"/>
        </w:rPr>
        <w:t>in</w:t>
      </w:r>
      <w:r w:rsidRPr="00541384">
        <w:rPr>
          <w:lang w:val="en-US" w:eastAsia="zh-CN"/>
        </w:rPr>
        <w:t xml:space="preserve"> the </w:t>
      </w:r>
      <w:r w:rsidR="001C7DFF">
        <w:rPr>
          <w:lang w:val="en-US" w:eastAsia="zh-CN"/>
        </w:rPr>
        <w:t>B</w:t>
      </w:r>
      <w:r w:rsidRPr="00541384">
        <w:rPr>
          <w:lang w:val="en-US" w:eastAsia="zh-CN"/>
        </w:rPr>
        <w:t xml:space="preserve">and </w:t>
      </w:r>
      <w:r w:rsidR="001C7DFF">
        <w:rPr>
          <w:lang w:val="en-US" w:eastAsia="zh-CN"/>
        </w:rPr>
        <w:t>C</w:t>
      </w:r>
      <w:r w:rsidRPr="00541384">
        <w:rPr>
          <w:lang w:val="en-US" w:eastAsia="zh-CN"/>
        </w:rPr>
        <w:t xml:space="preserve">ombination </w:t>
      </w:r>
      <w:r w:rsidR="001C7DFF">
        <w:rPr>
          <w:lang w:val="en-US" w:eastAsia="zh-CN"/>
        </w:rPr>
        <w:t>D</w:t>
      </w:r>
      <w:r w:rsidRPr="00541384">
        <w:rPr>
          <w:lang w:val="en-US" w:eastAsia="zh-CN"/>
        </w:rPr>
        <w:t>atabase</w:t>
      </w:r>
      <w:r w:rsidR="00535830">
        <w:rPr>
          <w:lang w:val="en-US" w:eastAsia="zh-CN"/>
        </w:rPr>
        <w:t xml:space="preserve"> shall be part of the 6G SI</w:t>
      </w:r>
      <w:r>
        <w:rPr>
          <w:lang w:val="en-US" w:eastAsia="zh-CN"/>
        </w:rPr>
        <w:t>.</w:t>
      </w:r>
      <w:bookmarkEnd w:id="68"/>
    </w:p>
    <w:p w14:paraId="3FA97B84" w14:textId="77777777" w:rsidR="008A2FA9" w:rsidRPr="00CB2B5E" w:rsidRDefault="008A2FA9" w:rsidP="008A2FA9">
      <w:pPr>
        <w:pStyle w:val="RAN4H1"/>
        <w:rPr>
          <w:lang w:val="en-US"/>
        </w:rPr>
      </w:pPr>
      <w:r>
        <w:rPr>
          <w:lang w:val="en-US"/>
        </w:rPr>
        <w:t>Conclusion</w:t>
      </w:r>
    </w:p>
    <w:p w14:paraId="09EDF262" w14:textId="78A91EDE" w:rsidR="008A2FA9" w:rsidRPr="00614DD8" w:rsidRDefault="0029492B" w:rsidP="008A2FA9">
      <w:pPr>
        <w:rPr>
          <w:lang w:val="en-US"/>
        </w:rPr>
      </w:pPr>
      <w:r>
        <w:rPr>
          <w:lang w:val="en-US"/>
        </w:rPr>
        <w:t xml:space="preserve">In this </w:t>
      </w:r>
      <w:r w:rsidR="001F555B">
        <w:rPr>
          <w:lang w:val="en-US"/>
        </w:rPr>
        <w:t>contribution</w:t>
      </w:r>
      <w:r w:rsidR="008E676F">
        <w:rPr>
          <w:lang w:val="en-US"/>
        </w:rPr>
        <w:t>,</w:t>
      </w:r>
      <w:r>
        <w:rPr>
          <w:lang w:val="en-US"/>
        </w:rPr>
        <w:t xml:space="preserve"> we present the status of the </w:t>
      </w:r>
      <w:r w:rsidR="001C7DFF">
        <w:rPr>
          <w:lang w:val="en-US"/>
        </w:rPr>
        <w:t>B</w:t>
      </w:r>
      <w:r>
        <w:rPr>
          <w:lang w:val="en-US"/>
        </w:rPr>
        <w:t xml:space="preserve">and </w:t>
      </w:r>
      <w:r w:rsidR="001C7DFF">
        <w:rPr>
          <w:lang w:val="en-US"/>
        </w:rPr>
        <w:t>C</w:t>
      </w:r>
      <w:r>
        <w:rPr>
          <w:lang w:val="en-US"/>
        </w:rPr>
        <w:t xml:space="preserve">ombination </w:t>
      </w:r>
      <w:r w:rsidR="001C7DFF">
        <w:rPr>
          <w:lang w:val="en-US"/>
        </w:rPr>
        <w:t>D</w:t>
      </w:r>
      <w:r>
        <w:rPr>
          <w:lang w:val="en-US"/>
        </w:rPr>
        <w:t xml:space="preserve">atabase and what steps are planned </w:t>
      </w:r>
      <w:r w:rsidR="001F555B">
        <w:rPr>
          <w:lang w:val="en-US"/>
        </w:rPr>
        <w:t xml:space="preserve">next. </w:t>
      </w:r>
      <w:r w:rsidR="008A2FA9">
        <w:rPr>
          <w:lang w:val="en-US"/>
        </w:rPr>
        <w:t>The following observations have been made</w:t>
      </w:r>
      <w:r w:rsidR="008A2FA9" w:rsidRPr="48EB6057">
        <w:rPr>
          <w:lang w:val="en-US"/>
        </w:rPr>
        <w:t>:</w:t>
      </w:r>
    </w:p>
    <w:p w14:paraId="68F45448" w14:textId="77777777" w:rsidR="000D50D0" w:rsidRDefault="008A2FA9">
      <w:pPr>
        <w:pStyle w:val="TOC4"/>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213417166" w:history="1">
        <w:r w:rsidR="000D50D0" w:rsidRPr="00475EAC">
          <w:rPr>
            <w:rStyle w:val="Hyperlink"/>
            <w:b/>
            <w:noProof/>
            <w:lang w:eastAsia="zh-CN"/>
          </w:rPr>
          <w:t>Observation 1:</w:t>
        </w:r>
        <w:r w:rsidR="000D50D0" w:rsidRPr="00475EAC">
          <w:rPr>
            <w:rStyle w:val="Hyperlink"/>
            <w:noProof/>
            <w:lang w:eastAsia="zh-CN"/>
          </w:rPr>
          <w:t xml:space="preserve"> Work is ongoing for adding DC combinations to the database which now only includes CA combinations.</w:t>
        </w:r>
      </w:hyperlink>
    </w:p>
    <w:p w14:paraId="00523EB4" w14:textId="77777777" w:rsidR="000D50D0" w:rsidRDefault="000D50D0">
      <w:pPr>
        <w:pStyle w:val="TOC4"/>
        <w:rPr>
          <w:rFonts w:asciiTheme="minorHAnsi" w:eastAsiaTheme="minorEastAsia" w:hAnsiTheme="minorHAnsi"/>
          <w:noProof/>
          <w:kern w:val="2"/>
          <w:sz w:val="24"/>
          <w:szCs w:val="24"/>
          <w:lang w:val="en-US"/>
          <w14:ligatures w14:val="standardContextual"/>
        </w:rPr>
      </w:pPr>
      <w:hyperlink w:anchor="_Toc213417167" w:history="1">
        <w:r w:rsidRPr="00475EAC">
          <w:rPr>
            <w:rStyle w:val="Hyperlink"/>
            <w:b/>
            <w:noProof/>
            <w:lang w:eastAsia="zh-CN"/>
          </w:rPr>
          <w:t>Observation 2:</w:t>
        </w:r>
        <w:r w:rsidRPr="00475EAC">
          <w:rPr>
            <w:rStyle w:val="Hyperlink"/>
            <w:noProof/>
            <w:lang w:eastAsia="zh-CN"/>
          </w:rPr>
          <w:t xml:space="preserve"> With a transition to the Band Combination Database during Rel-20, there is a need for either an independent work item or objectives for the Rel-20 band combination basket work items to facilitate the CRs needed to make the specification changes.</w:t>
        </w:r>
      </w:hyperlink>
    </w:p>
    <w:p w14:paraId="6E3C2C1F" w14:textId="77777777" w:rsidR="000D50D0" w:rsidRDefault="000D50D0">
      <w:pPr>
        <w:pStyle w:val="TOC5"/>
        <w:rPr>
          <w:rFonts w:asciiTheme="minorHAnsi" w:eastAsiaTheme="minorEastAsia" w:hAnsiTheme="minorHAnsi"/>
          <w:b w:val="0"/>
          <w:noProof/>
          <w:kern w:val="2"/>
          <w:sz w:val="24"/>
          <w:szCs w:val="24"/>
          <w:lang w:val="en-US"/>
          <w14:ligatures w14:val="standardContextual"/>
        </w:rPr>
      </w:pPr>
      <w:hyperlink w:anchor="_Toc213417168" w:history="1">
        <w:r w:rsidRPr="00475EAC">
          <w:rPr>
            <w:rStyle w:val="Hyperlink"/>
            <w:noProof/>
            <w:lang w:eastAsia="zh-CN"/>
          </w:rPr>
          <w:t>Proposal 1: RAN4 shall consider endorsing adding an objective of introducing the use of the Band Combination Database to the specifications at least in the Rel-20 NR CA and EN/NE-DC basket WIDs</w:t>
        </w:r>
      </w:hyperlink>
    </w:p>
    <w:p w14:paraId="15758BF7" w14:textId="77777777" w:rsidR="000D50D0" w:rsidRDefault="000D50D0">
      <w:pPr>
        <w:pStyle w:val="TOC5"/>
        <w:rPr>
          <w:rFonts w:asciiTheme="minorHAnsi" w:eastAsiaTheme="minorEastAsia" w:hAnsiTheme="minorHAnsi"/>
          <w:b w:val="0"/>
          <w:noProof/>
          <w:kern w:val="2"/>
          <w:sz w:val="24"/>
          <w:szCs w:val="24"/>
          <w:lang w:val="en-US"/>
          <w14:ligatures w14:val="standardContextual"/>
        </w:rPr>
      </w:pPr>
      <w:hyperlink w:anchor="_Toc213417169" w:history="1">
        <w:r w:rsidRPr="00475EAC">
          <w:rPr>
            <w:rStyle w:val="Hyperlink"/>
            <w:noProof/>
            <w:lang w:eastAsia="zh-CN"/>
          </w:rPr>
          <w:t>Proposal 2: RAN4 shall work together with ETSI MCC on how the adaptation of the Band Combination Database can best be handled and reflected in the affected specifications.</w:t>
        </w:r>
      </w:hyperlink>
    </w:p>
    <w:p w14:paraId="59873767" w14:textId="77777777" w:rsidR="000D50D0" w:rsidRDefault="000D50D0">
      <w:pPr>
        <w:pStyle w:val="TOC5"/>
        <w:rPr>
          <w:rFonts w:asciiTheme="minorHAnsi" w:eastAsiaTheme="minorEastAsia" w:hAnsiTheme="minorHAnsi"/>
          <w:b w:val="0"/>
          <w:noProof/>
          <w:kern w:val="2"/>
          <w:sz w:val="24"/>
          <w:szCs w:val="24"/>
          <w:lang w:val="en-US"/>
          <w14:ligatures w14:val="standardContextual"/>
        </w:rPr>
      </w:pPr>
      <w:hyperlink w:anchor="_Toc213417170" w:history="1">
        <w:r w:rsidRPr="00475EAC">
          <w:rPr>
            <w:rStyle w:val="Hyperlink"/>
            <w:noProof/>
            <w:lang w:val="en-US"/>
          </w:rPr>
          <w:t>Proposal 3: Changing reference to the RAN4 agreed Procedures from “Stage 1” to “Phase 1”</w:t>
        </w:r>
      </w:hyperlink>
    </w:p>
    <w:p w14:paraId="33655EDC" w14:textId="77777777" w:rsidR="000D50D0" w:rsidRDefault="000D50D0">
      <w:pPr>
        <w:pStyle w:val="TOC4"/>
        <w:rPr>
          <w:rFonts w:asciiTheme="minorHAnsi" w:eastAsiaTheme="minorEastAsia" w:hAnsiTheme="minorHAnsi"/>
          <w:noProof/>
          <w:kern w:val="2"/>
          <w:sz w:val="24"/>
          <w:szCs w:val="24"/>
          <w:lang w:val="en-US"/>
          <w14:ligatures w14:val="standardContextual"/>
        </w:rPr>
      </w:pPr>
      <w:hyperlink w:anchor="_Toc213417171" w:history="1">
        <w:r w:rsidRPr="00475EAC">
          <w:rPr>
            <w:rStyle w:val="Hyperlink"/>
            <w:b/>
            <w:noProof/>
            <w:lang w:eastAsia="zh-CN"/>
          </w:rPr>
          <w:t>Observation 3:</w:t>
        </w:r>
        <w:r w:rsidRPr="00475EAC">
          <w:rPr>
            <w:rStyle w:val="Hyperlink"/>
            <w:noProof/>
          </w:rPr>
          <w:t xml:space="preserve"> RAN4 have agreed on the “Phase 1 process” as a starting point for further adoption of the Band Combination Database</w:t>
        </w:r>
        <w:r w:rsidRPr="00475EAC">
          <w:rPr>
            <w:rStyle w:val="Hyperlink"/>
            <w:noProof/>
            <w:lang w:eastAsia="zh-CN"/>
          </w:rPr>
          <w:t>.</w:t>
        </w:r>
      </w:hyperlink>
    </w:p>
    <w:p w14:paraId="52F4DBBD" w14:textId="77777777" w:rsidR="000D50D0" w:rsidRDefault="000D50D0">
      <w:pPr>
        <w:pStyle w:val="TOC4"/>
        <w:rPr>
          <w:rFonts w:asciiTheme="minorHAnsi" w:eastAsiaTheme="minorEastAsia" w:hAnsiTheme="minorHAnsi"/>
          <w:noProof/>
          <w:kern w:val="2"/>
          <w:sz w:val="24"/>
          <w:szCs w:val="24"/>
          <w:lang w:val="en-US"/>
          <w14:ligatures w14:val="standardContextual"/>
        </w:rPr>
      </w:pPr>
      <w:hyperlink w:anchor="_Toc213417172" w:history="1">
        <w:r w:rsidRPr="00475EAC">
          <w:rPr>
            <w:rStyle w:val="Hyperlink"/>
            <w:b/>
            <w:noProof/>
            <w:lang w:eastAsia="zh-CN"/>
          </w:rPr>
          <w:t>Observation 4:</w:t>
        </w:r>
        <w:r w:rsidRPr="00475EAC">
          <w:rPr>
            <w:rStyle w:val="Hyperlink"/>
            <w:noProof/>
            <w:lang w:eastAsia="zh-CN"/>
          </w:rPr>
          <w:t xml:space="preserve"> Any process for updating and/or adding to the Band Combination Database needs to be aligned and agreed with 3GPP working procedures and ETSI as the host of the Forge repository.</w:t>
        </w:r>
      </w:hyperlink>
    </w:p>
    <w:p w14:paraId="169EB5E2" w14:textId="77777777" w:rsidR="000D50D0" w:rsidRDefault="000D50D0">
      <w:pPr>
        <w:pStyle w:val="TOC4"/>
        <w:rPr>
          <w:rFonts w:asciiTheme="minorHAnsi" w:eastAsiaTheme="minorEastAsia" w:hAnsiTheme="minorHAnsi"/>
          <w:noProof/>
          <w:kern w:val="2"/>
          <w:sz w:val="24"/>
          <w:szCs w:val="24"/>
          <w:lang w:val="en-US"/>
          <w14:ligatures w14:val="standardContextual"/>
        </w:rPr>
      </w:pPr>
      <w:hyperlink w:anchor="_Toc213417173" w:history="1">
        <w:r w:rsidRPr="00475EAC">
          <w:rPr>
            <w:rStyle w:val="Hyperlink"/>
            <w:b/>
            <w:noProof/>
            <w:lang w:eastAsia="zh-CN"/>
          </w:rPr>
          <w:t>Observation 5:</w:t>
        </w:r>
        <w:r w:rsidRPr="00475EAC">
          <w:rPr>
            <w:rStyle w:val="Hyperlink"/>
            <w:noProof/>
            <w:lang w:eastAsia="zh-CN"/>
          </w:rPr>
          <w:t xml:space="preserve"> Handling of JSON files can be performed offline during the RAN4 meetings.</w:t>
        </w:r>
      </w:hyperlink>
    </w:p>
    <w:p w14:paraId="61B458DF" w14:textId="77777777" w:rsidR="000D50D0" w:rsidRDefault="000D50D0">
      <w:pPr>
        <w:pStyle w:val="TOC4"/>
        <w:rPr>
          <w:rFonts w:asciiTheme="minorHAnsi" w:eastAsiaTheme="minorEastAsia" w:hAnsiTheme="minorHAnsi"/>
          <w:noProof/>
          <w:kern w:val="2"/>
          <w:sz w:val="24"/>
          <w:szCs w:val="24"/>
          <w:lang w:val="en-US"/>
          <w14:ligatures w14:val="standardContextual"/>
        </w:rPr>
      </w:pPr>
      <w:hyperlink w:anchor="_Toc213417174" w:history="1">
        <w:r w:rsidRPr="00475EAC">
          <w:rPr>
            <w:rStyle w:val="Hyperlink"/>
            <w:b/>
            <w:noProof/>
            <w:lang w:eastAsia="zh-CN"/>
          </w:rPr>
          <w:t>Observation 6:</w:t>
        </w:r>
        <w:r w:rsidRPr="00475EAC">
          <w:rPr>
            <w:rStyle w:val="Hyperlink"/>
            <w:noProof/>
            <w:lang w:eastAsia="zh-CN"/>
          </w:rPr>
          <w:t xml:space="preserve"> It is only the main rapporteur who is required to work within the ETSI Forge environment.</w:t>
        </w:r>
      </w:hyperlink>
    </w:p>
    <w:p w14:paraId="5EC23E93" w14:textId="77777777" w:rsidR="000D50D0" w:rsidRDefault="000D50D0">
      <w:pPr>
        <w:pStyle w:val="TOC4"/>
        <w:rPr>
          <w:rFonts w:asciiTheme="minorHAnsi" w:eastAsiaTheme="minorEastAsia" w:hAnsiTheme="minorHAnsi"/>
          <w:noProof/>
          <w:kern w:val="2"/>
          <w:sz w:val="24"/>
          <w:szCs w:val="24"/>
          <w:lang w:val="en-US"/>
          <w14:ligatures w14:val="standardContextual"/>
        </w:rPr>
      </w:pPr>
      <w:hyperlink w:anchor="_Toc213417175" w:history="1">
        <w:r w:rsidRPr="00475EAC">
          <w:rPr>
            <w:rStyle w:val="Hyperlink"/>
            <w:b/>
            <w:noProof/>
          </w:rPr>
          <w:t>Observation 7:</w:t>
        </w:r>
        <w:r w:rsidRPr="00475EAC">
          <w:rPr>
            <w:rStyle w:val="Hyperlink"/>
            <w:noProof/>
          </w:rPr>
          <w:t xml:space="preserve"> The Technical Specification Group working methods (TS 21.900) specifies how references shall be made from BigCR coversheet to the ETSI Forge Merge-Request to the Band Combination Database.</w:t>
        </w:r>
      </w:hyperlink>
    </w:p>
    <w:p w14:paraId="5CE765E4" w14:textId="77777777" w:rsidR="000D50D0" w:rsidRDefault="000D50D0">
      <w:pPr>
        <w:pStyle w:val="TOC4"/>
        <w:rPr>
          <w:rFonts w:asciiTheme="minorHAnsi" w:eastAsiaTheme="minorEastAsia" w:hAnsiTheme="minorHAnsi"/>
          <w:noProof/>
          <w:kern w:val="2"/>
          <w:sz w:val="24"/>
          <w:szCs w:val="24"/>
          <w:lang w:val="en-US"/>
          <w14:ligatures w14:val="standardContextual"/>
        </w:rPr>
      </w:pPr>
      <w:hyperlink w:anchor="_Toc213417176" w:history="1">
        <w:r w:rsidRPr="00475EAC">
          <w:rPr>
            <w:rStyle w:val="Hyperlink"/>
            <w:b/>
            <w:noProof/>
          </w:rPr>
          <w:t>Observation 8:</w:t>
        </w:r>
        <w:r w:rsidRPr="00475EAC">
          <w:rPr>
            <w:rStyle w:val="Hyperlink"/>
            <w:noProof/>
          </w:rPr>
          <w:t xml:space="preserve"> The updated Band Combination Database can be visualized during the RAN4 meeting.</w:t>
        </w:r>
      </w:hyperlink>
    </w:p>
    <w:p w14:paraId="343CC986" w14:textId="77777777" w:rsidR="000D50D0" w:rsidRDefault="000D50D0">
      <w:pPr>
        <w:pStyle w:val="TOC4"/>
        <w:rPr>
          <w:rFonts w:asciiTheme="minorHAnsi" w:eastAsiaTheme="minorEastAsia" w:hAnsiTheme="minorHAnsi"/>
          <w:noProof/>
          <w:kern w:val="2"/>
          <w:sz w:val="24"/>
          <w:szCs w:val="24"/>
          <w:lang w:val="en-US"/>
          <w14:ligatures w14:val="standardContextual"/>
        </w:rPr>
      </w:pPr>
      <w:hyperlink w:anchor="_Toc213417177" w:history="1">
        <w:r w:rsidRPr="00475EAC">
          <w:rPr>
            <w:rStyle w:val="Hyperlink"/>
            <w:b/>
            <w:noProof/>
          </w:rPr>
          <w:t>Observation 9:</w:t>
        </w:r>
        <w:r w:rsidRPr="00475EAC">
          <w:rPr>
            <w:rStyle w:val="Hyperlink"/>
            <w:noProof/>
          </w:rPr>
          <w:t xml:space="preserve"> The push of a merge request to the Band Combination Database will be handled by a MCC officer.</w:t>
        </w:r>
      </w:hyperlink>
    </w:p>
    <w:p w14:paraId="1B0BF086" w14:textId="77777777" w:rsidR="000D50D0" w:rsidRDefault="000D50D0">
      <w:pPr>
        <w:pStyle w:val="TOC4"/>
        <w:rPr>
          <w:rFonts w:asciiTheme="minorHAnsi" w:eastAsiaTheme="minorEastAsia" w:hAnsiTheme="minorHAnsi"/>
          <w:noProof/>
          <w:kern w:val="2"/>
          <w:sz w:val="24"/>
          <w:szCs w:val="24"/>
          <w:lang w:val="en-US"/>
          <w14:ligatures w14:val="standardContextual"/>
        </w:rPr>
      </w:pPr>
      <w:hyperlink w:anchor="_Toc213417178" w:history="1">
        <w:r w:rsidRPr="00475EAC">
          <w:rPr>
            <w:rStyle w:val="Hyperlink"/>
            <w:b/>
            <w:noProof/>
          </w:rPr>
          <w:t>Observation 10:</w:t>
        </w:r>
        <w:r w:rsidRPr="00475EAC">
          <w:rPr>
            <w:rStyle w:val="Hyperlink"/>
            <w:noProof/>
          </w:rPr>
          <w:t xml:space="preserve"> Tags will be used in the Band Combination Database to reflect which specification release is presented.</w:t>
        </w:r>
      </w:hyperlink>
    </w:p>
    <w:p w14:paraId="34170C2A" w14:textId="77777777" w:rsidR="000D50D0" w:rsidRDefault="000D50D0">
      <w:pPr>
        <w:pStyle w:val="TOC4"/>
        <w:rPr>
          <w:rFonts w:asciiTheme="minorHAnsi" w:eastAsiaTheme="minorEastAsia" w:hAnsiTheme="minorHAnsi"/>
          <w:noProof/>
          <w:kern w:val="2"/>
          <w:sz w:val="24"/>
          <w:szCs w:val="24"/>
          <w:lang w:val="en-US"/>
          <w14:ligatures w14:val="standardContextual"/>
        </w:rPr>
      </w:pPr>
      <w:hyperlink w:anchor="_Toc213417179" w:history="1">
        <w:r w:rsidRPr="00475EAC">
          <w:rPr>
            <w:rStyle w:val="Hyperlink"/>
            <w:b/>
            <w:noProof/>
          </w:rPr>
          <w:t>Observation 11:</w:t>
        </w:r>
        <w:r w:rsidRPr="00475EAC">
          <w:rPr>
            <w:rStyle w:val="Hyperlink"/>
            <w:noProof/>
          </w:rPr>
          <w:t xml:space="preserve"> Using the Band Combination Databases version control allows used to see supported band combinations from a specific release of the specification.</w:t>
        </w:r>
      </w:hyperlink>
    </w:p>
    <w:p w14:paraId="733A65AC" w14:textId="77777777" w:rsidR="000D50D0" w:rsidRDefault="000D50D0">
      <w:pPr>
        <w:pStyle w:val="TOC5"/>
        <w:rPr>
          <w:rFonts w:asciiTheme="minorHAnsi" w:eastAsiaTheme="minorEastAsia" w:hAnsiTheme="minorHAnsi"/>
          <w:b w:val="0"/>
          <w:noProof/>
          <w:kern w:val="2"/>
          <w:sz w:val="24"/>
          <w:szCs w:val="24"/>
          <w:lang w:val="en-US"/>
          <w14:ligatures w14:val="standardContextual"/>
        </w:rPr>
      </w:pPr>
      <w:hyperlink w:anchor="_Toc213417180" w:history="1">
        <w:r w:rsidRPr="00475EAC">
          <w:rPr>
            <w:rStyle w:val="Hyperlink"/>
            <w:noProof/>
          </w:rPr>
          <w:t>Proposal 4: RAN4 shall further examine the agreed “Phase 1 process” with the perspective of the practicalities now presented after discussion with ETSI MCC.</w:t>
        </w:r>
      </w:hyperlink>
    </w:p>
    <w:p w14:paraId="225B5D17" w14:textId="77777777" w:rsidR="000D50D0" w:rsidRDefault="000D50D0">
      <w:pPr>
        <w:pStyle w:val="TOC4"/>
        <w:rPr>
          <w:rFonts w:asciiTheme="minorHAnsi" w:eastAsiaTheme="minorEastAsia" w:hAnsiTheme="minorHAnsi"/>
          <w:noProof/>
          <w:kern w:val="2"/>
          <w:sz w:val="24"/>
          <w:szCs w:val="24"/>
          <w:lang w:val="en-US"/>
          <w14:ligatures w14:val="standardContextual"/>
        </w:rPr>
      </w:pPr>
      <w:hyperlink w:anchor="_Toc213417181" w:history="1">
        <w:r w:rsidRPr="00475EAC">
          <w:rPr>
            <w:rStyle w:val="Hyperlink"/>
            <w:b/>
            <w:noProof/>
          </w:rPr>
          <w:t>Observation 12:</w:t>
        </w:r>
        <w:r w:rsidRPr="00475EAC">
          <w:rPr>
            <w:rStyle w:val="Hyperlink"/>
            <w:noProof/>
          </w:rPr>
          <w:t xml:space="preserve"> RAN4 shall consider whether there is a need to reflect the other releases than then latest within the EISI Web App.</w:t>
        </w:r>
      </w:hyperlink>
    </w:p>
    <w:p w14:paraId="260EFA86" w14:textId="77777777" w:rsidR="000D50D0" w:rsidRDefault="000D50D0">
      <w:pPr>
        <w:pStyle w:val="TOC4"/>
        <w:rPr>
          <w:rFonts w:asciiTheme="minorHAnsi" w:eastAsiaTheme="minorEastAsia" w:hAnsiTheme="minorHAnsi"/>
          <w:noProof/>
          <w:kern w:val="2"/>
          <w:sz w:val="24"/>
          <w:szCs w:val="24"/>
          <w:lang w:val="en-US"/>
          <w14:ligatures w14:val="standardContextual"/>
        </w:rPr>
      </w:pPr>
      <w:hyperlink w:anchor="_Toc213417182" w:history="1">
        <w:r w:rsidRPr="00475EAC">
          <w:rPr>
            <w:rStyle w:val="Hyperlink"/>
            <w:b/>
            <w:noProof/>
          </w:rPr>
          <w:t>Observation 13:</w:t>
        </w:r>
        <w:r w:rsidRPr="00475EAC">
          <w:rPr>
            <w:rStyle w:val="Hyperlink"/>
            <w:noProof/>
          </w:rPr>
          <w:t xml:space="preserve"> MCC is currently required by TS 21.900 to include all the latest versions of the JSON files within the TS zip file.</w:t>
        </w:r>
      </w:hyperlink>
    </w:p>
    <w:p w14:paraId="27AD9EE1" w14:textId="77777777" w:rsidR="000D50D0" w:rsidRDefault="000D50D0">
      <w:pPr>
        <w:pStyle w:val="TOC4"/>
        <w:rPr>
          <w:rFonts w:asciiTheme="minorHAnsi" w:eastAsiaTheme="minorEastAsia" w:hAnsiTheme="minorHAnsi"/>
          <w:noProof/>
          <w:kern w:val="2"/>
          <w:sz w:val="24"/>
          <w:szCs w:val="24"/>
          <w:lang w:val="en-US"/>
          <w14:ligatures w14:val="standardContextual"/>
        </w:rPr>
      </w:pPr>
      <w:hyperlink w:anchor="_Toc213417183" w:history="1">
        <w:r w:rsidRPr="00475EAC">
          <w:rPr>
            <w:rStyle w:val="Hyperlink"/>
            <w:b/>
            <w:noProof/>
          </w:rPr>
          <w:t>Observation 14:</w:t>
        </w:r>
        <w:r w:rsidRPr="00475EAC">
          <w:rPr>
            <w:rStyle w:val="Hyperlink"/>
            <w:noProof/>
          </w:rPr>
          <w:t xml:space="preserve"> It can be questioned whether including all JSON files within the TS is practical for the RAN4 specifications.</w:t>
        </w:r>
      </w:hyperlink>
    </w:p>
    <w:p w14:paraId="4AB4DA0E" w14:textId="77777777" w:rsidR="000D50D0" w:rsidRDefault="000D50D0">
      <w:pPr>
        <w:pStyle w:val="TOC4"/>
        <w:rPr>
          <w:rFonts w:asciiTheme="minorHAnsi" w:eastAsiaTheme="minorEastAsia" w:hAnsiTheme="minorHAnsi"/>
          <w:noProof/>
          <w:kern w:val="2"/>
          <w:sz w:val="24"/>
          <w:szCs w:val="24"/>
          <w:lang w:val="en-US"/>
          <w14:ligatures w14:val="standardContextual"/>
        </w:rPr>
      </w:pPr>
      <w:hyperlink w:anchor="_Toc213417184" w:history="1">
        <w:r w:rsidRPr="00475EAC">
          <w:rPr>
            <w:rStyle w:val="Hyperlink"/>
            <w:b/>
            <w:noProof/>
          </w:rPr>
          <w:t>Observation 15:</w:t>
        </w:r>
        <w:r w:rsidRPr="00475EAC">
          <w:rPr>
            <w:rStyle w:val="Hyperlink"/>
            <w:noProof/>
          </w:rPr>
          <w:t xml:space="preserve"> RAN4 has no intention of changing the working methods of TS 21.900 as of now and will therefore include the JSON files within the TS zip.</w:t>
        </w:r>
      </w:hyperlink>
    </w:p>
    <w:p w14:paraId="171E2D65" w14:textId="77777777" w:rsidR="000D50D0" w:rsidRDefault="000D50D0">
      <w:pPr>
        <w:pStyle w:val="TOC4"/>
        <w:rPr>
          <w:rFonts w:asciiTheme="minorHAnsi" w:eastAsiaTheme="minorEastAsia" w:hAnsiTheme="minorHAnsi"/>
          <w:noProof/>
          <w:kern w:val="2"/>
          <w:sz w:val="24"/>
          <w:szCs w:val="24"/>
          <w:lang w:val="en-US"/>
          <w14:ligatures w14:val="standardContextual"/>
        </w:rPr>
      </w:pPr>
      <w:hyperlink w:anchor="_Toc213417185" w:history="1">
        <w:r w:rsidRPr="00475EAC">
          <w:rPr>
            <w:rStyle w:val="Hyperlink"/>
            <w:b/>
            <w:noProof/>
          </w:rPr>
          <w:t>Observation 16:</w:t>
        </w:r>
        <w:r w:rsidRPr="00475EAC">
          <w:rPr>
            <w:rStyle w:val="Hyperlink"/>
            <w:noProof/>
          </w:rPr>
          <w:t xml:space="preserve"> Since the content of the Band Combination Database is to be included to the TS zip file it will be available for all who currently uses the TS, even offline.</w:t>
        </w:r>
      </w:hyperlink>
    </w:p>
    <w:p w14:paraId="7BC03B27" w14:textId="77777777" w:rsidR="000D50D0" w:rsidRDefault="000D50D0">
      <w:pPr>
        <w:pStyle w:val="TOC5"/>
        <w:rPr>
          <w:rFonts w:asciiTheme="minorHAnsi" w:eastAsiaTheme="minorEastAsia" w:hAnsiTheme="minorHAnsi"/>
          <w:b w:val="0"/>
          <w:noProof/>
          <w:kern w:val="2"/>
          <w:sz w:val="24"/>
          <w:szCs w:val="24"/>
          <w:lang w:val="en-US"/>
          <w14:ligatures w14:val="standardContextual"/>
        </w:rPr>
      </w:pPr>
      <w:hyperlink w:anchor="_Toc213417186" w:history="1">
        <w:r w:rsidRPr="00475EAC">
          <w:rPr>
            <w:rStyle w:val="Hyperlink"/>
            <w:noProof/>
          </w:rPr>
          <w:t>Proposal 5: RAN4 shall further discuss how the supported band combinations can be best visualized also within the downloadable TS zip file. The visualization shall be based on the content of the Band Combination Database.</w:t>
        </w:r>
      </w:hyperlink>
    </w:p>
    <w:p w14:paraId="18AA419B" w14:textId="77777777" w:rsidR="000D50D0" w:rsidRDefault="000D50D0">
      <w:pPr>
        <w:pStyle w:val="TOC4"/>
        <w:rPr>
          <w:rFonts w:asciiTheme="minorHAnsi" w:eastAsiaTheme="minorEastAsia" w:hAnsiTheme="minorHAnsi"/>
          <w:noProof/>
          <w:kern w:val="2"/>
          <w:sz w:val="24"/>
          <w:szCs w:val="24"/>
          <w:lang w:val="en-US"/>
          <w14:ligatures w14:val="standardContextual"/>
        </w:rPr>
      </w:pPr>
      <w:hyperlink w:anchor="_Toc213417187" w:history="1">
        <w:r w:rsidRPr="00475EAC">
          <w:rPr>
            <w:rStyle w:val="Hyperlink"/>
            <w:b/>
            <w:noProof/>
            <w:lang w:eastAsia="zh-CN"/>
          </w:rPr>
          <w:t>Observation 17:</w:t>
        </w:r>
        <w:r w:rsidRPr="00475EAC">
          <w:rPr>
            <w:rStyle w:val="Hyperlink"/>
            <w:noProof/>
            <w:lang w:eastAsia="zh-CN"/>
          </w:rPr>
          <w:t xml:space="preserve"> ETSI have its own 3GPP Git(lab) instance known as the ETSI Forge hosting the Band Combination Database</w:t>
        </w:r>
      </w:hyperlink>
    </w:p>
    <w:p w14:paraId="56A3834A" w14:textId="77777777" w:rsidR="000D50D0" w:rsidRDefault="000D50D0">
      <w:pPr>
        <w:pStyle w:val="TOC4"/>
        <w:rPr>
          <w:rFonts w:asciiTheme="minorHAnsi" w:eastAsiaTheme="minorEastAsia" w:hAnsiTheme="minorHAnsi"/>
          <w:noProof/>
          <w:kern w:val="2"/>
          <w:sz w:val="24"/>
          <w:szCs w:val="24"/>
          <w:lang w:val="en-US"/>
          <w14:ligatures w14:val="standardContextual"/>
        </w:rPr>
      </w:pPr>
      <w:hyperlink w:anchor="_Toc213417188" w:history="1">
        <w:r w:rsidRPr="00475EAC">
          <w:rPr>
            <w:rStyle w:val="Hyperlink"/>
            <w:b/>
            <w:noProof/>
            <w:lang w:val="en-US" w:eastAsia="zh-CN"/>
          </w:rPr>
          <w:t>Observation 18:</w:t>
        </w:r>
        <w:r w:rsidRPr="00475EAC">
          <w:rPr>
            <w:rStyle w:val="Hyperlink"/>
            <w:noProof/>
            <w:lang w:val="en-US" w:eastAsia="zh-CN"/>
          </w:rPr>
          <w:t xml:space="preserve"> All 3GPP members have access to the Band Combination Database, where JSON data and schema files for bands and band combinations are stored.</w:t>
        </w:r>
      </w:hyperlink>
    </w:p>
    <w:p w14:paraId="59F09F9F" w14:textId="77777777" w:rsidR="000D50D0" w:rsidRDefault="000D50D0">
      <w:pPr>
        <w:pStyle w:val="TOC4"/>
        <w:rPr>
          <w:rFonts w:asciiTheme="minorHAnsi" w:eastAsiaTheme="minorEastAsia" w:hAnsiTheme="minorHAnsi"/>
          <w:noProof/>
          <w:kern w:val="2"/>
          <w:sz w:val="24"/>
          <w:szCs w:val="24"/>
          <w:lang w:val="en-US"/>
          <w14:ligatures w14:val="standardContextual"/>
        </w:rPr>
      </w:pPr>
      <w:hyperlink w:anchor="_Toc213417189" w:history="1">
        <w:r w:rsidRPr="00475EAC">
          <w:rPr>
            <w:rStyle w:val="Hyperlink"/>
            <w:b/>
            <w:noProof/>
            <w:lang w:eastAsia="zh-CN"/>
          </w:rPr>
          <w:t>Observation 19:</w:t>
        </w:r>
        <w:r w:rsidRPr="00475EAC">
          <w:rPr>
            <w:rStyle w:val="Hyperlink"/>
            <w:noProof/>
            <w:lang w:eastAsia="zh-CN"/>
          </w:rPr>
          <w:t xml:space="preserve"> The JSON files currently within the Band Combination Database is not necessarily in sync with the official DOCX-based specifications.</w:t>
        </w:r>
      </w:hyperlink>
    </w:p>
    <w:p w14:paraId="7F288C9F" w14:textId="77777777" w:rsidR="000D50D0" w:rsidRDefault="000D50D0">
      <w:pPr>
        <w:pStyle w:val="TOC4"/>
        <w:rPr>
          <w:rFonts w:asciiTheme="minorHAnsi" w:eastAsiaTheme="minorEastAsia" w:hAnsiTheme="minorHAnsi"/>
          <w:noProof/>
          <w:kern w:val="2"/>
          <w:sz w:val="24"/>
          <w:szCs w:val="24"/>
          <w:lang w:val="en-US"/>
          <w14:ligatures w14:val="standardContextual"/>
        </w:rPr>
      </w:pPr>
      <w:hyperlink w:anchor="_Toc213417190" w:history="1">
        <w:r w:rsidRPr="00475EAC">
          <w:rPr>
            <w:rStyle w:val="Hyperlink"/>
            <w:b/>
            <w:noProof/>
            <w:lang w:eastAsia="zh-CN"/>
          </w:rPr>
          <w:t>Observation 20:</w:t>
        </w:r>
        <w:r w:rsidRPr="00475EAC">
          <w:rPr>
            <w:rStyle w:val="Hyperlink"/>
            <w:noProof/>
            <w:lang w:eastAsia="zh-CN"/>
          </w:rPr>
          <w:t xml:space="preserve"> The alignment between official releases of the specification and the versions of the Band Combination Database will be implemented at a later stage.</w:t>
        </w:r>
      </w:hyperlink>
    </w:p>
    <w:p w14:paraId="51A7A540" w14:textId="77777777" w:rsidR="000D50D0" w:rsidRDefault="000D50D0">
      <w:pPr>
        <w:pStyle w:val="TOC4"/>
        <w:rPr>
          <w:rFonts w:asciiTheme="minorHAnsi" w:eastAsiaTheme="minorEastAsia" w:hAnsiTheme="minorHAnsi"/>
          <w:noProof/>
          <w:kern w:val="2"/>
          <w:sz w:val="24"/>
          <w:szCs w:val="24"/>
          <w:lang w:val="en-US"/>
          <w14:ligatures w14:val="standardContextual"/>
        </w:rPr>
      </w:pPr>
      <w:hyperlink w:anchor="_Toc213417191" w:history="1">
        <w:r w:rsidRPr="00475EAC">
          <w:rPr>
            <w:rStyle w:val="Hyperlink"/>
            <w:b/>
            <w:noProof/>
            <w:lang w:eastAsia="zh-CN"/>
          </w:rPr>
          <w:t>Observation 21:</w:t>
        </w:r>
        <w:r w:rsidRPr="00475EAC">
          <w:rPr>
            <w:rStyle w:val="Hyperlink"/>
            <w:noProof/>
            <w:lang w:eastAsia="zh-CN"/>
          </w:rPr>
          <w:t xml:space="preserve"> New structure for the ETSI Forge repository for the Band Combination Database is presented in </w:t>
        </w:r>
        <w:r w:rsidRPr="00475EAC">
          <w:rPr>
            <w:rStyle w:val="Hyperlink"/>
            <w:noProof/>
          </w:rPr>
          <w:t>Fig.  3</w:t>
        </w:r>
      </w:hyperlink>
    </w:p>
    <w:p w14:paraId="277B5AE6" w14:textId="77777777" w:rsidR="000D50D0" w:rsidRDefault="000D50D0">
      <w:pPr>
        <w:pStyle w:val="TOC4"/>
        <w:rPr>
          <w:rFonts w:asciiTheme="minorHAnsi" w:eastAsiaTheme="minorEastAsia" w:hAnsiTheme="minorHAnsi"/>
          <w:noProof/>
          <w:kern w:val="2"/>
          <w:sz w:val="24"/>
          <w:szCs w:val="24"/>
          <w:lang w:val="en-US"/>
          <w14:ligatures w14:val="standardContextual"/>
        </w:rPr>
      </w:pPr>
      <w:hyperlink w:anchor="_Toc213417192" w:history="1">
        <w:r w:rsidRPr="00475EAC">
          <w:rPr>
            <w:rStyle w:val="Hyperlink"/>
            <w:b/>
            <w:noProof/>
            <w:lang w:eastAsia="zh-CN"/>
          </w:rPr>
          <w:t>Observation 22:</w:t>
        </w:r>
        <w:r w:rsidRPr="00475EAC">
          <w:rPr>
            <w:rStyle w:val="Hyperlink"/>
            <w:noProof/>
            <w:lang w:eastAsia="zh-CN"/>
          </w:rPr>
          <w:t xml:space="preserve"> With the proposed structure for the Band Combination Database, it is possible to have versions tagged in alignment to the specification release.</w:t>
        </w:r>
      </w:hyperlink>
    </w:p>
    <w:p w14:paraId="425AEA71" w14:textId="77777777" w:rsidR="000D50D0" w:rsidRDefault="000D50D0">
      <w:pPr>
        <w:pStyle w:val="TOC5"/>
        <w:rPr>
          <w:rFonts w:asciiTheme="minorHAnsi" w:eastAsiaTheme="minorEastAsia" w:hAnsiTheme="minorHAnsi"/>
          <w:b w:val="0"/>
          <w:noProof/>
          <w:kern w:val="2"/>
          <w:sz w:val="24"/>
          <w:szCs w:val="24"/>
          <w:lang w:val="en-US"/>
          <w14:ligatures w14:val="standardContextual"/>
        </w:rPr>
      </w:pPr>
      <w:hyperlink w:anchor="_Toc213417193" w:history="1">
        <w:r w:rsidRPr="00475EAC">
          <w:rPr>
            <w:rStyle w:val="Hyperlink"/>
            <w:noProof/>
          </w:rPr>
          <w:t>Proposal 6: RAN4 shall encourage ETSI to restructure the Forge repository according to the endorsed structure.</w:t>
        </w:r>
      </w:hyperlink>
    </w:p>
    <w:p w14:paraId="34E0D66E" w14:textId="77777777" w:rsidR="000D50D0" w:rsidRDefault="000D50D0">
      <w:pPr>
        <w:pStyle w:val="TOC4"/>
        <w:rPr>
          <w:rFonts w:asciiTheme="minorHAnsi" w:eastAsiaTheme="minorEastAsia" w:hAnsiTheme="minorHAnsi"/>
          <w:noProof/>
          <w:kern w:val="2"/>
          <w:sz w:val="24"/>
          <w:szCs w:val="24"/>
          <w:lang w:val="en-US"/>
          <w14:ligatures w14:val="standardContextual"/>
        </w:rPr>
      </w:pPr>
      <w:hyperlink w:anchor="_Toc213417194" w:history="1">
        <w:r w:rsidRPr="00475EAC">
          <w:rPr>
            <w:rStyle w:val="Hyperlink"/>
            <w:b/>
            <w:noProof/>
            <w:lang w:eastAsia="zh-CN"/>
          </w:rPr>
          <w:t>Observation 23:</w:t>
        </w:r>
        <w:r w:rsidRPr="00475EAC">
          <w:rPr>
            <w:rStyle w:val="Hyperlink"/>
            <w:noProof/>
            <w:lang w:eastAsia="zh-CN"/>
          </w:rPr>
          <w:t xml:space="preserve"> All the content of the latest version (main branch) of the Band Combination Database can be downloaded using the EOL account login information.</w:t>
        </w:r>
      </w:hyperlink>
    </w:p>
    <w:p w14:paraId="308F0A96" w14:textId="77777777" w:rsidR="000D50D0" w:rsidRDefault="000D50D0">
      <w:pPr>
        <w:pStyle w:val="TOC4"/>
        <w:rPr>
          <w:rFonts w:asciiTheme="minorHAnsi" w:eastAsiaTheme="minorEastAsia" w:hAnsiTheme="minorHAnsi"/>
          <w:noProof/>
          <w:kern w:val="2"/>
          <w:sz w:val="24"/>
          <w:szCs w:val="24"/>
          <w:lang w:val="en-US"/>
          <w14:ligatures w14:val="standardContextual"/>
        </w:rPr>
      </w:pPr>
      <w:hyperlink w:anchor="_Toc213417195" w:history="1">
        <w:r w:rsidRPr="00475EAC">
          <w:rPr>
            <w:rStyle w:val="Hyperlink"/>
            <w:b/>
            <w:noProof/>
            <w:lang w:eastAsia="zh-CN"/>
          </w:rPr>
          <w:t>Observation 24:</w:t>
        </w:r>
        <w:r w:rsidRPr="00475EAC">
          <w:rPr>
            <w:rStyle w:val="Hyperlink"/>
            <w:noProof/>
            <w:lang w:eastAsia="zh-CN"/>
          </w:rPr>
          <w:t xml:space="preserve"> ETSI is working on providing a simple tool for generating, editing and validating JSON data files.</w:t>
        </w:r>
      </w:hyperlink>
    </w:p>
    <w:p w14:paraId="7A95E10C" w14:textId="77777777" w:rsidR="000D50D0" w:rsidRDefault="000D50D0">
      <w:pPr>
        <w:pStyle w:val="TOC4"/>
        <w:rPr>
          <w:rFonts w:asciiTheme="minorHAnsi" w:eastAsiaTheme="minorEastAsia" w:hAnsiTheme="minorHAnsi"/>
          <w:noProof/>
          <w:kern w:val="2"/>
          <w:sz w:val="24"/>
          <w:szCs w:val="24"/>
          <w:lang w:val="en-US"/>
          <w14:ligatures w14:val="standardContextual"/>
        </w:rPr>
      </w:pPr>
      <w:hyperlink w:anchor="_Toc213417196" w:history="1">
        <w:r w:rsidRPr="00475EAC">
          <w:rPr>
            <w:rStyle w:val="Hyperlink"/>
            <w:b/>
            <w:noProof/>
            <w:lang w:eastAsia="zh-CN"/>
          </w:rPr>
          <w:t>Observation 25:</w:t>
        </w:r>
        <w:r w:rsidRPr="00475EAC">
          <w:rPr>
            <w:rStyle w:val="Hyperlink"/>
            <w:noProof/>
            <w:lang w:eastAsia="zh-CN"/>
          </w:rPr>
          <w:t xml:space="preserve"> Companies may create their own tools for more advanced generation and/or modifications of JSON data files.</w:t>
        </w:r>
      </w:hyperlink>
    </w:p>
    <w:p w14:paraId="62E79147" w14:textId="77777777" w:rsidR="000D50D0" w:rsidRDefault="000D50D0">
      <w:pPr>
        <w:pStyle w:val="TOC4"/>
        <w:rPr>
          <w:rFonts w:asciiTheme="minorHAnsi" w:eastAsiaTheme="minorEastAsia" w:hAnsiTheme="minorHAnsi"/>
          <w:noProof/>
          <w:kern w:val="2"/>
          <w:sz w:val="24"/>
          <w:szCs w:val="24"/>
          <w:lang w:val="en-US"/>
          <w14:ligatures w14:val="standardContextual"/>
        </w:rPr>
      </w:pPr>
      <w:hyperlink w:anchor="_Toc213417197" w:history="1">
        <w:r w:rsidRPr="00475EAC">
          <w:rPr>
            <w:rStyle w:val="Hyperlink"/>
            <w:b/>
            <w:noProof/>
          </w:rPr>
          <w:t>Observation 26:</w:t>
        </w:r>
        <w:r w:rsidRPr="00475EAC">
          <w:rPr>
            <w:rStyle w:val="Hyperlink"/>
            <w:noProof/>
          </w:rPr>
          <w:t xml:space="preserve"> ETSI have provided a JSON data file visualizer accessible via the Web App.</w:t>
        </w:r>
      </w:hyperlink>
    </w:p>
    <w:p w14:paraId="68BD3DD0" w14:textId="77777777" w:rsidR="000D50D0" w:rsidRDefault="000D50D0">
      <w:pPr>
        <w:pStyle w:val="TOC4"/>
        <w:rPr>
          <w:rFonts w:asciiTheme="minorHAnsi" w:eastAsiaTheme="minorEastAsia" w:hAnsiTheme="minorHAnsi"/>
          <w:noProof/>
          <w:kern w:val="2"/>
          <w:sz w:val="24"/>
          <w:szCs w:val="24"/>
          <w:lang w:val="en-US"/>
          <w14:ligatures w14:val="standardContextual"/>
        </w:rPr>
      </w:pPr>
      <w:hyperlink w:anchor="_Toc213417198" w:history="1">
        <w:r w:rsidRPr="00475EAC">
          <w:rPr>
            <w:rStyle w:val="Hyperlink"/>
            <w:b/>
            <w:noProof/>
            <w:lang w:eastAsia="zh-CN"/>
          </w:rPr>
          <w:t>Observation 27:</w:t>
        </w:r>
        <w:r w:rsidRPr="00475EAC">
          <w:rPr>
            <w:rStyle w:val="Hyperlink"/>
            <w:noProof/>
            <w:lang w:eastAsia="zh-CN"/>
          </w:rPr>
          <w:t xml:space="preserve"> A JSON data file represents the information we currently have in each row of the </w:t>
        </w:r>
        <w:r w:rsidRPr="00475EAC">
          <w:rPr>
            <w:rStyle w:val="Hyperlink"/>
            <w:noProof/>
            <w:lang w:val="en-US" w:eastAsia="zh-CN"/>
          </w:rPr>
          <w:t>band combination tables in the current DOCX specifications.</w:t>
        </w:r>
      </w:hyperlink>
    </w:p>
    <w:p w14:paraId="3EF9396B" w14:textId="77777777" w:rsidR="000D50D0" w:rsidRDefault="000D50D0">
      <w:pPr>
        <w:pStyle w:val="TOC4"/>
        <w:rPr>
          <w:rFonts w:asciiTheme="minorHAnsi" w:eastAsiaTheme="minorEastAsia" w:hAnsiTheme="minorHAnsi"/>
          <w:noProof/>
          <w:kern w:val="2"/>
          <w:sz w:val="24"/>
          <w:szCs w:val="24"/>
          <w:lang w:val="en-US"/>
          <w14:ligatures w14:val="standardContextual"/>
        </w:rPr>
      </w:pPr>
      <w:hyperlink w:anchor="_Toc213417199" w:history="1">
        <w:r w:rsidRPr="00475EAC">
          <w:rPr>
            <w:rStyle w:val="Hyperlink"/>
            <w:b/>
            <w:noProof/>
            <w:lang w:eastAsia="zh-CN"/>
          </w:rPr>
          <w:t>Observation 28:</w:t>
        </w:r>
        <w:r w:rsidRPr="00475EAC">
          <w:rPr>
            <w:rStyle w:val="Hyperlink"/>
            <w:noProof/>
            <w:lang w:eastAsia="zh-CN"/>
          </w:rPr>
          <w:t xml:space="preserve"> The JSON schema files define the structure (i.e table-structure) of the content of the JSON data files.</w:t>
        </w:r>
      </w:hyperlink>
    </w:p>
    <w:p w14:paraId="7A1C8413" w14:textId="77777777" w:rsidR="000D50D0" w:rsidRDefault="000D50D0">
      <w:pPr>
        <w:pStyle w:val="TOC4"/>
        <w:rPr>
          <w:rFonts w:asciiTheme="minorHAnsi" w:eastAsiaTheme="minorEastAsia" w:hAnsiTheme="minorHAnsi"/>
          <w:noProof/>
          <w:kern w:val="2"/>
          <w:sz w:val="24"/>
          <w:szCs w:val="24"/>
          <w:lang w:val="en-US"/>
          <w14:ligatures w14:val="standardContextual"/>
        </w:rPr>
      </w:pPr>
      <w:hyperlink w:anchor="_Toc213417200" w:history="1">
        <w:r w:rsidRPr="00475EAC">
          <w:rPr>
            <w:rStyle w:val="Hyperlink"/>
            <w:noProof/>
            <w:lang w:eastAsia="zh-CN"/>
          </w:rPr>
          <w:t>These two are further explained in the following.</w:t>
        </w:r>
      </w:hyperlink>
    </w:p>
    <w:p w14:paraId="3303D4AC" w14:textId="77777777" w:rsidR="000D50D0" w:rsidRDefault="000D50D0">
      <w:pPr>
        <w:pStyle w:val="TOC4"/>
        <w:rPr>
          <w:rFonts w:asciiTheme="minorHAnsi" w:eastAsiaTheme="minorEastAsia" w:hAnsiTheme="minorHAnsi"/>
          <w:noProof/>
          <w:kern w:val="2"/>
          <w:sz w:val="24"/>
          <w:szCs w:val="24"/>
          <w:lang w:val="en-US"/>
          <w14:ligatures w14:val="standardContextual"/>
        </w:rPr>
      </w:pPr>
      <w:hyperlink w:anchor="_Toc213417201" w:history="1">
        <w:r w:rsidRPr="00475EAC">
          <w:rPr>
            <w:rStyle w:val="Hyperlink"/>
            <w:b/>
            <w:noProof/>
            <w:lang w:val="en-US"/>
          </w:rPr>
          <w:t>Observation 29:</w:t>
        </w:r>
        <w:r w:rsidRPr="00475EAC">
          <w:rPr>
            <w:rStyle w:val="Hyperlink"/>
            <w:noProof/>
            <w:lang w:val="en-US"/>
          </w:rPr>
          <w:t xml:space="preserve"> It is considered to add an information field within the JSON data file to allow tracing changes and origin of the individual band combinations.</w:t>
        </w:r>
      </w:hyperlink>
    </w:p>
    <w:p w14:paraId="3502A96B" w14:textId="77777777" w:rsidR="000D50D0" w:rsidRDefault="000D50D0">
      <w:pPr>
        <w:pStyle w:val="TOC5"/>
        <w:rPr>
          <w:rFonts w:asciiTheme="minorHAnsi" w:eastAsiaTheme="minorEastAsia" w:hAnsiTheme="minorHAnsi"/>
          <w:b w:val="0"/>
          <w:noProof/>
          <w:kern w:val="2"/>
          <w:sz w:val="24"/>
          <w:szCs w:val="24"/>
          <w:lang w:val="en-US"/>
          <w14:ligatures w14:val="standardContextual"/>
        </w:rPr>
      </w:pPr>
      <w:hyperlink w:anchor="_Toc213417202" w:history="1">
        <w:r w:rsidRPr="00475EAC">
          <w:rPr>
            <w:rStyle w:val="Hyperlink"/>
            <w:noProof/>
            <w:lang w:val="en-US"/>
          </w:rPr>
          <w:t>Proposal 7: RAN4 shall discuss what information is relevant for enabling tracing changes and origin of the individual band combinations in addition to Tdoc number of the latest agreed JSON datafile and WI code, if any.</w:t>
        </w:r>
      </w:hyperlink>
    </w:p>
    <w:p w14:paraId="422A4D08" w14:textId="77777777" w:rsidR="000D50D0" w:rsidRDefault="000D50D0">
      <w:pPr>
        <w:pStyle w:val="TOC4"/>
        <w:rPr>
          <w:rFonts w:asciiTheme="minorHAnsi" w:eastAsiaTheme="minorEastAsia" w:hAnsiTheme="minorHAnsi"/>
          <w:noProof/>
          <w:kern w:val="2"/>
          <w:sz w:val="24"/>
          <w:szCs w:val="24"/>
          <w:lang w:val="en-US"/>
          <w14:ligatures w14:val="standardContextual"/>
        </w:rPr>
      </w:pPr>
      <w:hyperlink w:anchor="_Toc213417203" w:history="1">
        <w:r w:rsidRPr="00475EAC">
          <w:rPr>
            <w:rStyle w:val="Hyperlink"/>
            <w:b/>
            <w:noProof/>
            <w:lang w:val="en-US"/>
          </w:rPr>
          <w:t>Observation 30:</w:t>
        </w:r>
        <w:r w:rsidRPr="00475EAC">
          <w:rPr>
            <w:rStyle w:val="Hyperlink"/>
            <w:noProof/>
            <w:lang w:val="en-US"/>
          </w:rPr>
          <w:t xml:space="preserve"> It is possible to have the ETSI forge environment provide all the information needed to allow tracing changes and origin of the individual band combinations.</w:t>
        </w:r>
      </w:hyperlink>
    </w:p>
    <w:p w14:paraId="6BD9F99B" w14:textId="77777777" w:rsidR="000D50D0" w:rsidRDefault="000D50D0">
      <w:pPr>
        <w:pStyle w:val="TOC4"/>
        <w:rPr>
          <w:rFonts w:asciiTheme="minorHAnsi" w:eastAsiaTheme="minorEastAsia" w:hAnsiTheme="minorHAnsi"/>
          <w:noProof/>
          <w:kern w:val="2"/>
          <w:sz w:val="24"/>
          <w:szCs w:val="24"/>
          <w:lang w:val="en-US"/>
          <w14:ligatures w14:val="standardContextual"/>
        </w:rPr>
      </w:pPr>
      <w:hyperlink w:anchor="_Toc213417204" w:history="1">
        <w:r w:rsidRPr="00475EAC">
          <w:rPr>
            <w:rStyle w:val="Hyperlink"/>
            <w:b/>
            <w:noProof/>
            <w:lang w:val="en-US"/>
          </w:rPr>
          <w:t>Observation 31:</w:t>
        </w:r>
        <w:r w:rsidRPr="00475EAC">
          <w:rPr>
            <w:rStyle w:val="Hyperlink"/>
            <w:noProof/>
            <w:lang w:val="en-US"/>
          </w:rPr>
          <w:t xml:space="preserve"> It is intended the pre-fix, i.e. “CA_” or “DC_” in front of both filenames and bcId handle to separate the two types of band combinations now within the scope of this work.</w:t>
        </w:r>
      </w:hyperlink>
    </w:p>
    <w:p w14:paraId="24499703" w14:textId="77777777" w:rsidR="000D50D0" w:rsidRDefault="000D50D0">
      <w:pPr>
        <w:pStyle w:val="TOC4"/>
        <w:rPr>
          <w:rFonts w:asciiTheme="minorHAnsi" w:eastAsiaTheme="minorEastAsia" w:hAnsiTheme="minorHAnsi"/>
          <w:noProof/>
          <w:kern w:val="2"/>
          <w:sz w:val="24"/>
          <w:szCs w:val="24"/>
          <w:lang w:val="en-US"/>
          <w14:ligatures w14:val="standardContextual"/>
        </w:rPr>
      </w:pPr>
      <w:hyperlink w:anchor="_Toc213417205" w:history="1">
        <w:r w:rsidRPr="00475EAC">
          <w:rPr>
            <w:rStyle w:val="Hyperlink"/>
            <w:b/>
            <w:noProof/>
          </w:rPr>
          <w:t>Observation 32:</w:t>
        </w:r>
        <w:r w:rsidRPr="00475EAC">
          <w:rPr>
            <w:rStyle w:val="Hyperlink"/>
            <w:noProof/>
          </w:rPr>
          <w:t xml:space="preserve"> JSON editors can use the schema files to assist by auto-completion when writing or editing new data.</w:t>
        </w:r>
      </w:hyperlink>
    </w:p>
    <w:p w14:paraId="3633108D" w14:textId="77777777" w:rsidR="000D50D0" w:rsidRDefault="000D50D0">
      <w:pPr>
        <w:pStyle w:val="TOC4"/>
        <w:rPr>
          <w:rFonts w:asciiTheme="minorHAnsi" w:eastAsiaTheme="minorEastAsia" w:hAnsiTheme="minorHAnsi"/>
          <w:noProof/>
          <w:kern w:val="2"/>
          <w:sz w:val="24"/>
          <w:szCs w:val="24"/>
          <w:lang w:val="en-US"/>
          <w14:ligatures w14:val="standardContextual"/>
        </w:rPr>
      </w:pPr>
      <w:hyperlink w:anchor="_Toc213417206" w:history="1">
        <w:r w:rsidRPr="00475EAC">
          <w:rPr>
            <w:rStyle w:val="Hyperlink"/>
            <w:b/>
            <w:noProof/>
            <w:lang w:val="en-US"/>
          </w:rPr>
          <w:t>Observation 33:</w:t>
        </w:r>
        <w:r w:rsidRPr="00475EAC">
          <w:rPr>
            <w:rStyle w:val="Hyperlink"/>
            <w:noProof/>
            <w:lang w:val="en-US"/>
          </w:rPr>
          <w:t xml:space="preserve"> There are currently two different JSON schema files in the ETSI Forge. One for the Channel Bandwidths and one for the NR CA combinations.</w:t>
        </w:r>
      </w:hyperlink>
    </w:p>
    <w:p w14:paraId="600ECF7B" w14:textId="77777777" w:rsidR="000D50D0" w:rsidRDefault="000D50D0">
      <w:pPr>
        <w:pStyle w:val="TOC4"/>
        <w:rPr>
          <w:rFonts w:asciiTheme="minorHAnsi" w:eastAsiaTheme="minorEastAsia" w:hAnsiTheme="minorHAnsi"/>
          <w:noProof/>
          <w:kern w:val="2"/>
          <w:sz w:val="24"/>
          <w:szCs w:val="24"/>
          <w:lang w:val="en-US"/>
          <w14:ligatures w14:val="standardContextual"/>
        </w:rPr>
      </w:pPr>
      <w:hyperlink w:anchor="_Toc213417207" w:history="1">
        <w:r w:rsidRPr="00475EAC">
          <w:rPr>
            <w:rStyle w:val="Hyperlink"/>
            <w:b/>
            <w:noProof/>
            <w:lang w:val="en-US"/>
          </w:rPr>
          <w:t>Observation 34:</w:t>
        </w:r>
        <w:r w:rsidRPr="00475EAC">
          <w:rPr>
            <w:rStyle w:val="Hyperlink"/>
            <w:noProof/>
            <w:lang w:val="en-US"/>
          </w:rPr>
          <w:t xml:space="preserve"> There will be a new JSON schema file for DC combinations, as the ones used now are specific to NR CA combinations or channel bandwidths.</w:t>
        </w:r>
      </w:hyperlink>
    </w:p>
    <w:p w14:paraId="333A8EDB" w14:textId="77777777" w:rsidR="000D50D0" w:rsidRDefault="000D50D0">
      <w:pPr>
        <w:pStyle w:val="TOC4"/>
        <w:rPr>
          <w:rFonts w:asciiTheme="minorHAnsi" w:eastAsiaTheme="minorEastAsia" w:hAnsiTheme="minorHAnsi"/>
          <w:noProof/>
          <w:kern w:val="2"/>
          <w:sz w:val="24"/>
          <w:szCs w:val="24"/>
          <w:lang w:val="en-US"/>
          <w14:ligatures w14:val="standardContextual"/>
        </w:rPr>
      </w:pPr>
      <w:hyperlink w:anchor="_Toc213417208" w:history="1">
        <w:r w:rsidRPr="00475EAC">
          <w:rPr>
            <w:rStyle w:val="Hyperlink"/>
            <w:b/>
            <w:noProof/>
          </w:rPr>
          <w:t>Observation 35:</w:t>
        </w:r>
        <w:r w:rsidRPr="00475EAC">
          <w:rPr>
            <w:rStyle w:val="Hyperlink"/>
            <w:noProof/>
          </w:rPr>
          <w:t xml:space="preserve"> Frequent changes to the JSON schema should be avoided by RAN4.</w:t>
        </w:r>
      </w:hyperlink>
    </w:p>
    <w:p w14:paraId="688733FC" w14:textId="77777777" w:rsidR="000D50D0" w:rsidRDefault="000D50D0">
      <w:pPr>
        <w:pStyle w:val="TOC5"/>
        <w:rPr>
          <w:rFonts w:asciiTheme="minorHAnsi" w:eastAsiaTheme="minorEastAsia" w:hAnsiTheme="minorHAnsi"/>
          <w:b w:val="0"/>
          <w:noProof/>
          <w:kern w:val="2"/>
          <w:sz w:val="24"/>
          <w:szCs w:val="24"/>
          <w:lang w:val="en-US"/>
          <w14:ligatures w14:val="standardContextual"/>
        </w:rPr>
      </w:pPr>
      <w:hyperlink w:anchor="_Toc213417209" w:history="1">
        <w:r w:rsidRPr="00475EAC">
          <w:rPr>
            <w:rStyle w:val="Hyperlink"/>
            <w:noProof/>
          </w:rPr>
          <w:t>Proposal 8: RAN4 shall strive to finalize JSON schema files before Dec. 2025 to ensure these are ready for the Rel-20 band combination work.</w:t>
        </w:r>
      </w:hyperlink>
    </w:p>
    <w:p w14:paraId="25E22EE1" w14:textId="77777777" w:rsidR="000D50D0" w:rsidRDefault="000D50D0">
      <w:pPr>
        <w:pStyle w:val="TOC4"/>
        <w:rPr>
          <w:rFonts w:asciiTheme="minorHAnsi" w:eastAsiaTheme="minorEastAsia" w:hAnsiTheme="minorHAnsi"/>
          <w:noProof/>
          <w:kern w:val="2"/>
          <w:sz w:val="24"/>
          <w:szCs w:val="24"/>
          <w:lang w:val="en-US"/>
          <w14:ligatures w14:val="standardContextual"/>
        </w:rPr>
      </w:pPr>
      <w:hyperlink w:anchor="_Toc213417210" w:history="1">
        <w:r w:rsidRPr="00475EAC">
          <w:rPr>
            <w:rStyle w:val="Hyperlink"/>
            <w:b/>
            <w:noProof/>
            <w:lang w:eastAsia="zh-CN"/>
          </w:rPr>
          <w:t>Observation 36:</w:t>
        </w:r>
        <w:r w:rsidRPr="00475EAC">
          <w:rPr>
            <w:rStyle w:val="Hyperlink"/>
            <w:noProof/>
            <w:lang w:eastAsia="zh-CN"/>
          </w:rPr>
          <w:t xml:space="preserve"> The JSON schema files include the possible additional attributes of a band combination as e.g. additional UL power class support and/or DL channel bandwidth restrictions.</w:t>
        </w:r>
      </w:hyperlink>
    </w:p>
    <w:p w14:paraId="712D2987" w14:textId="77777777" w:rsidR="000D50D0" w:rsidRDefault="000D50D0">
      <w:pPr>
        <w:pStyle w:val="TOC4"/>
        <w:rPr>
          <w:rFonts w:asciiTheme="minorHAnsi" w:eastAsiaTheme="minorEastAsia" w:hAnsiTheme="minorHAnsi"/>
          <w:noProof/>
          <w:kern w:val="2"/>
          <w:sz w:val="24"/>
          <w:szCs w:val="24"/>
          <w:lang w:val="en-US"/>
          <w14:ligatures w14:val="standardContextual"/>
        </w:rPr>
      </w:pPr>
      <w:hyperlink w:anchor="_Toc213417211" w:history="1">
        <w:r w:rsidRPr="00475EAC">
          <w:rPr>
            <w:rStyle w:val="Hyperlink"/>
            <w:b/>
            <w:noProof/>
          </w:rPr>
          <w:t>Observation 37:</w:t>
        </w:r>
        <w:r w:rsidRPr="00475EAC">
          <w:rPr>
            <w:rStyle w:val="Hyperlink"/>
            <w:noProof/>
          </w:rPr>
          <w:t xml:space="preserve"> JSON files need to be uploaded within the Tdoc zip files as shown in the 3-steps above.</w:t>
        </w:r>
      </w:hyperlink>
    </w:p>
    <w:p w14:paraId="6C9F1E4B" w14:textId="77777777" w:rsidR="000D50D0" w:rsidRDefault="000D50D0">
      <w:pPr>
        <w:pStyle w:val="TOC4"/>
        <w:rPr>
          <w:rFonts w:asciiTheme="minorHAnsi" w:eastAsiaTheme="minorEastAsia" w:hAnsiTheme="minorHAnsi"/>
          <w:noProof/>
          <w:kern w:val="2"/>
          <w:sz w:val="24"/>
          <w:szCs w:val="24"/>
          <w:lang w:val="en-US"/>
          <w14:ligatures w14:val="standardContextual"/>
        </w:rPr>
      </w:pPr>
      <w:hyperlink w:anchor="_Toc213417212" w:history="1">
        <w:r w:rsidRPr="00475EAC">
          <w:rPr>
            <w:rStyle w:val="Hyperlink"/>
            <w:b/>
            <w:noProof/>
          </w:rPr>
          <w:t>Observation 38:</w:t>
        </w:r>
        <w:r w:rsidRPr="00475EAC">
          <w:rPr>
            <w:rStyle w:val="Hyperlink"/>
            <w:noProof/>
            <w:lang w:eastAsia="zh-CN"/>
          </w:rPr>
          <w:t xml:space="preserve"> As captured in WF </w:t>
        </w:r>
        <w:r w:rsidRPr="00475EAC">
          <w:rPr>
            <w:rStyle w:val="Hyperlink"/>
            <w:noProof/>
          </w:rPr>
          <w:t>at RAN4#115, RAN4 is already now encouraged to start working with the JSON files and database to get a more tangible understanding of what it is and can become.</w:t>
        </w:r>
      </w:hyperlink>
    </w:p>
    <w:p w14:paraId="2F5A25FF" w14:textId="77777777" w:rsidR="000D50D0" w:rsidRDefault="000D50D0">
      <w:pPr>
        <w:pStyle w:val="TOC4"/>
        <w:rPr>
          <w:rFonts w:asciiTheme="minorHAnsi" w:eastAsiaTheme="minorEastAsia" w:hAnsiTheme="minorHAnsi"/>
          <w:noProof/>
          <w:kern w:val="2"/>
          <w:sz w:val="24"/>
          <w:szCs w:val="24"/>
          <w:lang w:val="en-US"/>
          <w14:ligatures w14:val="standardContextual"/>
        </w:rPr>
      </w:pPr>
      <w:hyperlink w:anchor="_Toc213417213" w:history="1">
        <w:r w:rsidRPr="00475EAC">
          <w:rPr>
            <w:rStyle w:val="Hyperlink"/>
            <w:b/>
            <w:noProof/>
            <w:lang w:eastAsia="zh-CN"/>
          </w:rPr>
          <w:t>Observation 39:</w:t>
        </w:r>
        <w:r w:rsidRPr="00475EAC">
          <w:rPr>
            <w:rStyle w:val="Hyperlink"/>
            <w:noProof/>
            <w:lang w:eastAsia="zh-CN"/>
          </w:rPr>
          <w:t xml:space="preserve"> All companies will have to work with the Band Combination Database latest in Rel-20.</w:t>
        </w:r>
      </w:hyperlink>
    </w:p>
    <w:p w14:paraId="30708021" w14:textId="77777777" w:rsidR="000D50D0" w:rsidRDefault="000D50D0">
      <w:pPr>
        <w:pStyle w:val="TOC4"/>
        <w:rPr>
          <w:rFonts w:asciiTheme="minorHAnsi" w:eastAsiaTheme="minorEastAsia" w:hAnsiTheme="minorHAnsi"/>
          <w:noProof/>
          <w:kern w:val="2"/>
          <w:sz w:val="24"/>
          <w:szCs w:val="24"/>
          <w:lang w:val="en-US"/>
          <w14:ligatures w14:val="standardContextual"/>
        </w:rPr>
      </w:pPr>
      <w:hyperlink w:anchor="_Toc213417214" w:history="1">
        <w:r w:rsidRPr="00475EAC">
          <w:rPr>
            <w:rStyle w:val="Hyperlink"/>
            <w:b/>
            <w:noProof/>
            <w:lang w:eastAsia="zh-CN"/>
          </w:rPr>
          <w:t>Observation 40:</w:t>
        </w:r>
        <w:r w:rsidRPr="00475EAC">
          <w:rPr>
            <w:rStyle w:val="Hyperlink"/>
            <w:noProof/>
            <w:lang w:eastAsia="zh-CN"/>
          </w:rPr>
          <w:t xml:space="preserve"> RAN4 needs to conclude whether the JSON files shall be available via the TS zip or only via the ETSI Forge.</w:t>
        </w:r>
      </w:hyperlink>
    </w:p>
    <w:p w14:paraId="66F03951" w14:textId="77777777" w:rsidR="000D50D0" w:rsidRDefault="000D50D0">
      <w:pPr>
        <w:pStyle w:val="TOC4"/>
        <w:rPr>
          <w:rFonts w:asciiTheme="minorHAnsi" w:eastAsiaTheme="minorEastAsia" w:hAnsiTheme="minorHAnsi"/>
          <w:noProof/>
          <w:kern w:val="2"/>
          <w:sz w:val="24"/>
          <w:szCs w:val="24"/>
          <w:lang w:val="en-US"/>
          <w14:ligatures w14:val="standardContextual"/>
        </w:rPr>
      </w:pPr>
      <w:hyperlink w:anchor="_Toc213417215" w:history="1">
        <w:r w:rsidRPr="00475EAC">
          <w:rPr>
            <w:rStyle w:val="Hyperlink"/>
            <w:b/>
            <w:noProof/>
            <w:lang w:eastAsia="zh-CN"/>
          </w:rPr>
          <w:t>Observation 41:</w:t>
        </w:r>
        <w:r w:rsidRPr="00475EAC">
          <w:rPr>
            <w:rStyle w:val="Hyperlink"/>
            <w:noProof/>
            <w:lang w:eastAsia="zh-CN"/>
          </w:rPr>
          <w:t xml:space="preserve"> There is 6 months from December 2025 until June 2026 where there will no published official Rel-20 RAN4 specification.</w:t>
        </w:r>
      </w:hyperlink>
    </w:p>
    <w:p w14:paraId="28D3D5A2" w14:textId="77777777" w:rsidR="000D50D0" w:rsidRDefault="000D50D0">
      <w:pPr>
        <w:pStyle w:val="TOC5"/>
        <w:rPr>
          <w:rFonts w:asciiTheme="minorHAnsi" w:eastAsiaTheme="minorEastAsia" w:hAnsiTheme="minorHAnsi"/>
          <w:b w:val="0"/>
          <w:noProof/>
          <w:kern w:val="2"/>
          <w:sz w:val="24"/>
          <w:szCs w:val="24"/>
          <w:lang w:val="en-US"/>
          <w14:ligatures w14:val="standardContextual"/>
        </w:rPr>
      </w:pPr>
      <w:hyperlink w:anchor="_Toc213417216" w:history="1">
        <w:r w:rsidRPr="00475EAC">
          <w:rPr>
            <w:rStyle w:val="Hyperlink"/>
            <w:noProof/>
            <w:lang w:eastAsia="zh-CN"/>
          </w:rPr>
          <w:t>Proposal 9: RAN4 shall mandate inclusion of JSON files for all new or modified band combinations starting from Rel-20</w:t>
        </w:r>
      </w:hyperlink>
    </w:p>
    <w:p w14:paraId="61B76F55" w14:textId="77777777" w:rsidR="000D50D0" w:rsidRDefault="000D50D0">
      <w:pPr>
        <w:pStyle w:val="TOC5"/>
        <w:rPr>
          <w:rFonts w:asciiTheme="minorHAnsi" w:eastAsiaTheme="minorEastAsia" w:hAnsiTheme="minorHAnsi"/>
          <w:b w:val="0"/>
          <w:noProof/>
          <w:kern w:val="2"/>
          <w:sz w:val="24"/>
          <w:szCs w:val="24"/>
          <w:lang w:val="en-US"/>
          <w14:ligatures w14:val="standardContextual"/>
        </w:rPr>
      </w:pPr>
      <w:hyperlink w:anchor="_Toc213417217" w:history="1">
        <w:r w:rsidRPr="00475EAC">
          <w:rPr>
            <w:rStyle w:val="Hyperlink"/>
            <w:noProof/>
            <w:lang w:val="en-US" w:eastAsia="zh-CN"/>
          </w:rPr>
          <w:t>Proposal 10: RAN4 shall discuss whether the inclusion of band combination-specific requirements in the Band Combination Database shall be part of the 6G SI.</w:t>
        </w:r>
      </w:hyperlink>
    </w:p>
    <w:p w14:paraId="1DA0EAA9" w14:textId="5536F4A8" w:rsidR="008A2FA9" w:rsidRPr="00614DD8" w:rsidRDefault="008A2FA9" w:rsidP="008A2FA9">
      <w:pPr>
        <w:rPr>
          <w:lang w:val="en-US"/>
        </w:rPr>
      </w:pPr>
      <w:r w:rsidRPr="00614DD8">
        <w:rPr>
          <w:lang w:val="en-US"/>
        </w:rPr>
        <w:fldChar w:fldCharType="end"/>
      </w:r>
    </w:p>
    <w:p w14:paraId="415704C0" w14:textId="77777777" w:rsidR="008A2FA9" w:rsidRPr="00614DD8" w:rsidRDefault="008A2FA9" w:rsidP="008A2FA9">
      <w:pPr>
        <w:pStyle w:val="RAN4H1"/>
        <w:numPr>
          <w:ilvl w:val="0"/>
          <w:numId w:val="0"/>
        </w:numPr>
        <w:ind w:left="360" w:hanging="360"/>
        <w:rPr>
          <w:lang w:val="en-US"/>
        </w:rPr>
      </w:pPr>
      <w:r w:rsidRPr="00614DD8">
        <w:rPr>
          <w:lang w:val="en-US"/>
        </w:rPr>
        <w:t>References</w:t>
      </w:r>
    </w:p>
    <w:p w14:paraId="2143FF85" w14:textId="23CBB584" w:rsidR="00EE6966" w:rsidRDefault="008867D3" w:rsidP="00C81607">
      <w:pPr>
        <w:numPr>
          <w:ilvl w:val="0"/>
          <w:numId w:val="5"/>
        </w:numPr>
        <w:overflowPunct w:val="0"/>
        <w:autoSpaceDE w:val="0"/>
        <w:autoSpaceDN w:val="0"/>
        <w:adjustRightInd w:val="0"/>
        <w:spacing w:after="0" w:line="240" w:lineRule="auto"/>
        <w:jc w:val="both"/>
        <w:textAlignment w:val="baseline"/>
      </w:pPr>
      <w:r w:rsidRPr="008867D3">
        <w:t>SP-250802</w:t>
      </w:r>
      <w:r>
        <w:t xml:space="preserve">, </w:t>
      </w:r>
      <w:r w:rsidR="00D92EB2" w:rsidRPr="00D92EB2">
        <w:t>Study on Modernization of Specification Format and Procedures for 6G</w:t>
      </w:r>
      <w:r>
        <w:t xml:space="preserve">, Nokia et. al. </w:t>
      </w:r>
    </w:p>
    <w:p w14:paraId="1E03CF79" w14:textId="345FAFD1" w:rsidR="00B36D71" w:rsidRDefault="00AC1E8A" w:rsidP="00C81607">
      <w:pPr>
        <w:numPr>
          <w:ilvl w:val="0"/>
          <w:numId w:val="5"/>
        </w:numPr>
        <w:overflowPunct w:val="0"/>
        <w:autoSpaceDE w:val="0"/>
        <w:autoSpaceDN w:val="0"/>
        <w:adjustRightInd w:val="0"/>
        <w:spacing w:after="0" w:line="240" w:lineRule="auto"/>
        <w:jc w:val="both"/>
        <w:textAlignment w:val="baseline"/>
      </w:pPr>
      <w:r w:rsidRPr="00AC1E8A">
        <w:t>R4-2514216 Progress update and next steps for the Band Combination Database</w:t>
      </w:r>
      <w:r w:rsidR="00B36D71" w:rsidRPr="00B36D71">
        <w:t>, Nokia, Ericsson</w:t>
      </w:r>
    </w:p>
    <w:p w14:paraId="22EDCD88" w14:textId="09FF0032" w:rsidR="008A2FA9" w:rsidRDefault="000D4A7D" w:rsidP="001B2FEF">
      <w:pPr>
        <w:numPr>
          <w:ilvl w:val="0"/>
          <w:numId w:val="5"/>
        </w:numPr>
        <w:overflowPunct w:val="0"/>
        <w:autoSpaceDE w:val="0"/>
        <w:autoSpaceDN w:val="0"/>
        <w:adjustRightInd w:val="0"/>
        <w:spacing w:after="0" w:line="240" w:lineRule="auto"/>
        <w:jc w:val="both"/>
        <w:textAlignment w:val="baseline"/>
      </w:pPr>
      <w:r w:rsidRPr="000D4A7D">
        <w:t>R4-2420341</w:t>
      </w:r>
      <w:r>
        <w:t xml:space="preserve">, </w:t>
      </w:r>
      <w:r w:rsidRPr="00887E8A">
        <w:t>WF on next step for CA framework database</w:t>
      </w:r>
      <w:r>
        <w:t>, Nokia</w:t>
      </w:r>
    </w:p>
    <w:p w14:paraId="68C428C6" w14:textId="52F15236" w:rsidR="009A4651" w:rsidRDefault="009A4651" w:rsidP="009A4651">
      <w:pPr>
        <w:numPr>
          <w:ilvl w:val="0"/>
          <w:numId w:val="5"/>
        </w:numPr>
        <w:overflowPunct w:val="0"/>
        <w:autoSpaceDE w:val="0"/>
        <w:autoSpaceDN w:val="0"/>
        <w:adjustRightInd w:val="0"/>
        <w:spacing w:after="0" w:line="240" w:lineRule="auto"/>
        <w:jc w:val="both"/>
        <w:textAlignment w:val="baseline"/>
      </w:pPr>
      <w:r w:rsidRPr="00887E8A">
        <w:t>R4-2502976</w:t>
      </w:r>
      <w:r>
        <w:t xml:space="preserve">, </w:t>
      </w:r>
      <w:r w:rsidRPr="00887E8A">
        <w:t>WF on next step for CA framework database</w:t>
      </w:r>
      <w:r>
        <w:t>, Nokia</w:t>
      </w:r>
    </w:p>
    <w:p w14:paraId="4BE21321" w14:textId="145C9367" w:rsidR="00B36D71" w:rsidRDefault="00B36D71" w:rsidP="00B36D71">
      <w:pPr>
        <w:pStyle w:val="ListParagraph"/>
        <w:numPr>
          <w:ilvl w:val="0"/>
          <w:numId w:val="5"/>
        </w:numPr>
        <w:rPr>
          <w:lang w:val="en-US"/>
        </w:rPr>
      </w:pPr>
      <w:r w:rsidRPr="00B36D71">
        <w:rPr>
          <w:lang w:val="en-US"/>
        </w:rPr>
        <w:t>R4-2508014, WF for the ETSI band combination database, Nokia, Ericsson</w:t>
      </w:r>
    </w:p>
    <w:p w14:paraId="1E0BFE23" w14:textId="3E8FA47E" w:rsidR="00A96EEC" w:rsidRDefault="00A96EEC" w:rsidP="00A96EEC">
      <w:pPr>
        <w:pStyle w:val="ListParagraph"/>
        <w:numPr>
          <w:ilvl w:val="0"/>
          <w:numId w:val="5"/>
        </w:numPr>
        <w:rPr>
          <w:lang w:val="en-US"/>
        </w:rPr>
      </w:pPr>
      <w:r w:rsidRPr="007A059B">
        <w:rPr>
          <w:lang w:val="en-US"/>
        </w:rPr>
        <w:t>R4-2511804</w:t>
      </w:r>
      <w:r>
        <w:rPr>
          <w:lang w:val="en-US"/>
        </w:rPr>
        <w:t xml:space="preserve">, </w:t>
      </w:r>
      <w:r w:rsidRPr="00D55907">
        <w:rPr>
          <w:lang w:val="en-US"/>
        </w:rPr>
        <w:t>WF for the ETSI band combination database</w:t>
      </w:r>
      <w:r>
        <w:rPr>
          <w:lang w:val="en-US"/>
        </w:rPr>
        <w:t>, Nokia</w:t>
      </w:r>
    </w:p>
    <w:p w14:paraId="1C30BA02" w14:textId="6F939404" w:rsidR="008915D8" w:rsidRPr="00B36D71" w:rsidRDefault="00911217" w:rsidP="00A96EEC">
      <w:pPr>
        <w:pStyle w:val="ListParagraph"/>
        <w:numPr>
          <w:ilvl w:val="0"/>
          <w:numId w:val="5"/>
        </w:numPr>
        <w:rPr>
          <w:lang w:val="en-US"/>
        </w:rPr>
      </w:pPr>
      <w:r w:rsidRPr="00911217">
        <w:rPr>
          <w:lang w:val="en-US"/>
        </w:rPr>
        <w:t>R4-2514595</w:t>
      </w:r>
      <w:r>
        <w:rPr>
          <w:lang w:val="en-US"/>
        </w:rPr>
        <w:t>,</w:t>
      </w:r>
      <w:r w:rsidRPr="00911217">
        <w:rPr>
          <w:lang w:val="en-US"/>
        </w:rPr>
        <w:t xml:space="preserve"> WF on Band Combination Database</w:t>
      </w:r>
      <w:r>
        <w:rPr>
          <w:lang w:val="en-US"/>
        </w:rPr>
        <w:t>, Nokia</w:t>
      </w:r>
    </w:p>
    <w:p w14:paraId="0A000A86" w14:textId="13234FC6" w:rsidR="00A96EEC" w:rsidRPr="00B36D71" w:rsidRDefault="00687E99" w:rsidP="00B36D71">
      <w:pPr>
        <w:pStyle w:val="ListParagraph"/>
        <w:numPr>
          <w:ilvl w:val="0"/>
          <w:numId w:val="5"/>
        </w:numPr>
        <w:rPr>
          <w:lang w:val="en-US"/>
        </w:rPr>
      </w:pPr>
      <w:r w:rsidRPr="00687E99">
        <w:rPr>
          <w:lang w:val="en-US"/>
        </w:rPr>
        <w:t>R4-2507377</w:t>
      </w:r>
      <w:r>
        <w:rPr>
          <w:lang w:val="en-US"/>
        </w:rPr>
        <w:t xml:space="preserve">, </w:t>
      </w:r>
      <w:r w:rsidR="00A27BA1" w:rsidRPr="00A27BA1">
        <w:rPr>
          <w:lang w:val="en-US"/>
        </w:rPr>
        <w:t>Progress update and next steps for the ETSI MCC band combination database</w:t>
      </w:r>
      <w:r w:rsidR="00A27BA1" w:rsidRPr="00B36D71">
        <w:t>, Nokia, Ericsson</w:t>
      </w:r>
    </w:p>
    <w:p w14:paraId="495AE2D6" w14:textId="77777777" w:rsidR="00F21DD6" w:rsidRPr="00F21DD6" w:rsidRDefault="00F21DD6" w:rsidP="00F21DD6">
      <w:pPr>
        <w:rPr>
          <w:lang w:val="en-US"/>
        </w:rPr>
      </w:pPr>
    </w:p>
    <w:p w14:paraId="4FD521CA" w14:textId="230061E8" w:rsidR="008A2FA9" w:rsidRDefault="00A30AF9" w:rsidP="00A30AF9">
      <w:pPr>
        <w:pStyle w:val="RAN4H1"/>
        <w:numPr>
          <w:ilvl w:val="0"/>
          <w:numId w:val="0"/>
        </w:numPr>
        <w:ind w:left="1134" w:hanging="1134"/>
        <w:rPr>
          <w:lang w:val="en-US"/>
        </w:rPr>
      </w:pPr>
      <w:r>
        <w:rPr>
          <w:lang w:val="en-US"/>
        </w:rPr>
        <w:lastRenderedPageBreak/>
        <w:t>Annex A</w:t>
      </w:r>
    </w:p>
    <w:bookmarkEnd w:id="1"/>
    <w:p w14:paraId="04F552A2" w14:textId="1340024C" w:rsidR="00A30AF9" w:rsidRDefault="00A30AF9" w:rsidP="00A30AF9">
      <w:pPr>
        <w:pStyle w:val="RAN4H2"/>
        <w:numPr>
          <w:ilvl w:val="0"/>
          <w:numId w:val="0"/>
        </w:numPr>
        <w:ind w:left="1134" w:hanging="1134"/>
        <w:rPr>
          <w:lang w:val="en-US"/>
        </w:rPr>
      </w:pPr>
      <w:r>
        <w:rPr>
          <w:lang w:val="en-US"/>
        </w:rPr>
        <w:t>E</w:t>
      </w:r>
      <w:r w:rsidRPr="00A30AF9">
        <w:rPr>
          <w:lang w:val="en-US"/>
        </w:rPr>
        <w:t xml:space="preserve">xplanatory comments </w:t>
      </w:r>
      <w:proofErr w:type="gramStart"/>
      <w:r w:rsidRPr="00A30AF9">
        <w:rPr>
          <w:lang w:val="en-US"/>
        </w:rPr>
        <w:t>to</w:t>
      </w:r>
      <w:proofErr w:type="gramEnd"/>
      <w:r w:rsidRPr="00A30AF9">
        <w:rPr>
          <w:lang w:val="en-US"/>
        </w:rPr>
        <w:t xml:space="preserve"> the rows in the JSON structure</w:t>
      </w:r>
    </w:p>
    <w:p w14:paraId="7F6DFC48" w14:textId="172F1996" w:rsidR="00A30AF9" w:rsidRDefault="00A30AF9" w:rsidP="00A30AF9">
      <w:pPr>
        <w:rPr>
          <w:lang w:val="en-US" w:eastAsia="zh-CN"/>
        </w:rPr>
      </w:pPr>
      <w:r>
        <w:rPr>
          <w:lang w:val="en-US" w:eastAsia="zh-CN"/>
        </w:rPr>
        <w:t>The following shows an example with explanatory comments to the rows in the JSON structure.</w:t>
      </w:r>
    </w:p>
    <w:p w14:paraId="39744114"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w:t>
      </w:r>
    </w:p>
    <w:p w14:paraId="3BF17DE6"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bcId</w:t>
      </w:r>
      <w:proofErr w:type="spellEnd"/>
      <w:r w:rsidRPr="00681626">
        <w:rPr>
          <w:lang w:val="en-US"/>
        </w:rPr>
        <w:t>": "n3A-n20A", // Unique identifier for the band combination</w:t>
      </w:r>
    </w:p>
    <w:p w14:paraId="3A77AE08"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bcsList</w:t>
      </w:r>
      <w:proofErr w:type="spellEnd"/>
      <w:r w:rsidRPr="00681626">
        <w:rPr>
          <w:lang w:val="en-US"/>
        </w:rPr>
        <w:t>": [</w:t>
      </w:r>
    </w:p>
    <w:p w14:paraId="1C5C3BB4"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196B3738"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bcsId</w:t>
      </w:r>
      <w:proofErr w:type="spellEnd"/>
      <w:r w:rsidRPr="00681626">
        <w:rPr>
          <w:lang w:val="en-US"/>
        </w:rPr>
        <w:t>": 0, // Unique identifier for this BCS</w:t>
      </w:r>
    </w:p>
    <w:p w14:paraId="4132161E"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ulConfigList</w:t>
      </w:r>
      <w:proofErr w:type="spellEnd"/>
      <w:r w:rsidRPr="00681626">
        <w:rPr>
          <w:lang w:val="en-US"/>
        </w:rPr>
        <w:t>": [</w:t>
      </w:r>
    </w:p>
    <w:p w14:paraId="39874E45"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16D290F3"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"n3", // Uplink band number</w:t>
      </w:r>
    </w:p>
    <w:p w14:paraId="270F72A0"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"notes</w:t>
      </w:r>
      <w:proofErr w:type="gramStart"/>
      <w:r w:rsidRPr="00681626">
        <w:rPr>
          <w:lang w:val="en-US"/>
        </w:rPr>
        <w:t>": {</w:t>
      </w:r>
      <w:proofErr w:type="gramEnd"/>
    </w:p>
    <w:p w14:paraId="16AD2E62"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"pc2_2tx": true // Uplink-specific note: Power Class 2, 2Tx</w:t>
      </w:r>
    </w:p>
    <w:p w14:paraId="0CD9194E"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7FAC858C"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 </w:t>
      </w:r>
    </w:p>
    <w:p w14:paraId="188C3F40"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57634999"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bcId</w:t>
      </w:r>
      <w:proofErr w:type="spellEnd"/>
      <w:r w:rsidRPr="00681626">
        <w:rPr>
          <w:lang w:val="en-US"/>
        </w:rPr>
        <w:t>": "n3A-n20A" // Reference to another band combination for uplink</w:t>
      </w:r>
    </w:p>
    <w:p w14:paraId="170B5A23"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298DA53E"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3A08FBAA"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bandList</w:t>
      </w:r>
      <w:proofErr w:type="spellEnd"/>
      <w:r w:rsidRPr="00681626">
        <w:rPr>
          <w:lang w:val="en-US"/>
        </w:rPr>
        <w:t>": [</w:t>
      </w:r>
    </w:p>
    <w:p w14:paraId="05AB6ED2"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1CC71B66"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"n3", // Band number</w:t>
      </w:r>
    </w:p>
    <w:p w14:paraId="1D72D8DF"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nonContiguousCarriers</w:t>
      </w:r>
      <w:proofErr w:type="spellEnd"/>
      <w:r w:rsidRPr="00681626">
        <w:rPr>
          <w:lang w:val="en-US"/>
        </w:rPr>
        <w:t>": [</w:t>
      </w:r>
    </w:p>
    <w:p w14:paraId="59F69B0F"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[5, 10, 15, 20, 25, 30, 40] // List of supported non-contiguous carrier bandwidths (MHz)</w:t>
      </w:r>
    </w:p>
    <w:p w14:paraId="64A76331"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0495395A"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 </w:t>
      </w:r>
    </w:p>
    <w:p w14:paraId="6BC5F068"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23A4C742"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"n20",</w:t>
      </w:r>
    </w:p>
    <w:p w14:paraId="037D0406"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nonContiguousCarriers</w:t>
      </w:r>
      <w:proofErr w:type="spellEnd"/>
      <w:r w:rsidRPr="00681626">
        <w:rPr>
          <w:lang w:val="en-US"/>
        </w:rPr>
        <w:t>": [</w:t>
      </w:r>
    </w:p>
    <w:p w14:paraId="6E1013DF"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[5, 10, 15, 20] // List of supported non-contiguous carrier bandwidths (MHz)</w:t>
      </w:r>
    </w:p>
    <w:p w14:paraId="79D74CF7"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53B0A2C7"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3A61A0A8"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4E5D2A3E"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 </w:t>
      </w:r>
    </w:p>
    <w:p w14:paraId="672A64DD"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606C520B"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bcsId</w:t>
      </w:r>
      <w:proofErr w:type="spellEnd"/>
      <w:r w:rsidRPr="00681626">
        <w:rPr>
          <w:lang w:val="en-US"/>
        </w:rPr>
        <w:t>": 4,</w:t>
      </w:r>
    </w:p>
    <w:p w14:paraId="36944F15"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ulConfigList</w:t>
      </w:r>
      <w:proofErr w:type="spellEnd"/>
      <w:r w:rsidRPr="00681626">
        <w:rPr>
          <w:lang w:val="en-US"/>
        </w:rPr>
        <w:t>": [</w:t>
      </w:r>
    </w:p>
    <w:p w14:paraId="72AA9F5C"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16B0783F"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"n3",</w:t>
      </w:r>
    </w:p>
    <w:p w14:paraId="0B01CB0D"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"notes</w:t>
      </w:r>
      <w:proofErr w:type="gramStart"/>
      <w:r w:rsidRPr="00681626">
        <w:rPr>
          <w:lang w:val="en-US"/>
        </w:rPr>
        <w:t>": {</w:t>
      </w:r>
      <w:proofErr w:type="gramEnd"/>
    </w:p>
    <w:p w14:paraId="5ED7741C"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"pc2_2tx": true</w:t>
      </w:r>
    </w:p>
    <w:p w14:paraId="0A8E2D78"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0B72F92A"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 </w:t>
      </w:r>
    </w:p>
    <w:p w14:paraId="54CD65F2"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66CCDCC3"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bcId</w:t>
      </w:r>
      <w:proofErr w:type="spellEnd"/>
      <w:r w:rsidRPr="00681626">
        <w:rPr>
          <w:lang w:val="en-US"/>
        </w:rPr>
        <w:t>": "n3A-n20A"</w:t>
      </w:r>
    </w:p>
    <w:p w14:paraId="5C3E1B9A"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55B5B8F6"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3785A34A"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bandList</w:t>
      </w:r>
      <w:proofErr w:type="spellEnd"/>
      <w:r w:rsidRPr="00681626">
        <w:rPr>
          <w:lang w:val="en-US"/>
        </w:rPr>
        <w:t>": [</w:t>
      </w:r>
    </w:p>
    <w:p w14:paraId="1CD61345"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5BADF92F"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"n3",</w:t>
      </w:r>
    </w:p>
    <w:p w14:paraId="3C3D65FA"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referencedComponents</w:t>
      </w:r>
      <w:proofErr w:type="spellEnd"/>
      <w:r w:rsidRPr="00681626">
        <w:rPr>
          <w:lang w:val="en-US"/>
        </w:rPr>
        <w:t>": [</w:t>
      </w:r>
    </w:p>
    <w:p w14:paraId="1A7E02DC"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6F407FFF"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"n3" // Reference to a single-carrier band</w:t>
      </w:r>
    </w:p>
    <w:p w14:paraId="187B3DD2"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4AFF4F38"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3F8EFE72"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 </w:t>
      </w:r>
    </w:p>
    <w:p w14:paraId="6BC432DA"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60DFD46C"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lastRenderedPageBreak/>
        <w:t xml:space="preserve">          "</w:t>
      </w:r>
      <w:proofErr w:type="spellStart"/>
      <w:r w:rsidRPr="00681626">
        <w:rPr>
          <w:lang w:val="en-US"/>
        </w:rPr>
        <w:t>bandNumber</w:t>
      </w:r>
      <w:proofErr w:type="spellEnd"/>
      <w:r w:rsidRPr="00681626">
        <w:rPr>
          <w:lang w:val="en-US"/>
        </w:rPr>
        <w:t>": "n20",</w:t>
      </w:r>
    </w:p>
    <w:p w14:paraId="05E51D90"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referencedComponents</w:t>
      </w:r>
      <w:proofErr w:type="spellEnd"/>
      <w:r w:rsidRPr="00681626">
        <w:rPr>
          <w:lang w:val="en-US"/>
        </w:rPr>
        <w:t>": [</w:t>
      </w:r>
    </w:p>
    <w:p w14:paraId="41ABC71F"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7602D7BC"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"n20"</w:t>
      </w:r>
    </w:p>
    <w:p w14:paraId="661B4194"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3EAFB564"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75CE8302"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0E84E116"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1ABBB820"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2E9360C5"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66F4216F"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w:t>
      </w:r>
    </w:p>
    <w:p w14:paraId="557B2239" w14:textId="77777777" w:rsidR="0006616A" w:rsidRDefault="0006616A" w:rsidP="00261889">
      <w:pPr>
        <w:overflowPunct w:val="0"/>
        <w:autoSpaceDE w:val="0"/>
        <w:autoSpaceDN w:val="0"/>
        <w:adjustRightInd w:val="0"/>
        <w:spacing w:after="0" w:line="240" w:lineRule="auto"/>
        <w:jc w:val="both"/>
        <w:textAlignment w:val="baseline"/>
      </w:pPr>
    </w:p>
    <w:p w14:paraId="481B4458" w14:textId="77777777" w:rsidR="00681626" w:rsidRDefault="00681626" w:rsidP="00261889">
      <w:pPr>
        <w:overflowPunct w:val="0"/>
        <w:autoSpaceDE w:val="0"/>
        <w:autoSpaceDN w:val="0"/>
        <w:adjustRightInd w:val="0"/>
        <w:spacing w:after="0" w:line="240" w:lineRule="auto"/>
        <w:jc w:val="both"/>
        <w:textAlignment w:val="baseline"/>
      </w:pPr>
    </w:p>
    <w:p w14:paraId="4D11CEAC" w14:textId="77777777" w:rsidR="00681626" w:rsidRDefault="00681626" w:rsidP="00261889">
      <w:pPr>
        <w:overflowPunct w:val="0"/>
        <w:autoSpaceDE w:val="0"/>
        <w:autoSpaceDN w:val="0"/>
        <w:adjustRightInd w:val="0"/>
        <w:spacing w:after="0" w:line="240" w:lineRule="auto"/>
        <w:jc w:val="both"/>
        <w:textAlignment w:val="baseline"/>
      </w:pPr>
    </w:p>
    <w:p w14:paraId="70677432" w14:textId="77777777" w:rsidR="00681626" w:rsidRPr="0006616A" w:rsidRDefault="00681626" w:rsidP="00261889">
      <w:pPr>
        <w:overflowPunct w:val="0"/>
        <w:autoSpaceDE w:val="0"/>
        <w:autoSpaceDN w:val="0"/>
        <w:adjustRightInd w:val="0"/>
        <w:spacing w:after="0" w:line="240" w:lineRule="auto"/>
        <w:jc w:val="both"/>
        <w:textAlignment w:val="baseline"/>
      </w:pPr>
    </w:p>
    <w:sectPr w:rsidR="00681626" w:rsidRPr="0006616A" w:rsidSect="005547D0">
      <w:headerReference w:type="even" r:id="rId28"/>
      <w:headerReference w:type="default" r:id="rId29"/>
      <w:footerReference w:type="even" r:id="rId30"/>
      <w:footerReference w:type="default" r:id="rId31"/>
      <w:headerReference w:type="first" r:id="rId32"/>
      <w:footerReference w:type="first" r:id="rId3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4F248" w14:textId="77777777" w:rsidR="00F06CE2" w:rsidRDefault="00F06CE2" w:rsidP="00001C9B">
      <w:pPr>
        <w:spacing w:after="0" w:line="240" w:lineRule="auto"/>
      </w:pPr>
      <w:r>
        <w:separator/>
      </w:r>
    </w:p>
  </w:endnote>
  <w:endnote w:type="continuationSeparator" w:id="0">
    <w:p w14:paraId="60713B19" w14:textId="77777777" w:rsidR="00F06CE2" w:rsidRDefault="00F06CE2" w:rsidP="00001C9B">
      <w:pPr>
        <w:spacing w:after="0" w:line="240" w:lineRule="auto"/>
      </w:pPr>
      <w:r>
        <w:continuationSeparator/>
      </w:r>
    </w:p>
  </w:endnote>
  <w:endnote w:type="continuationNotice" w:id="1">
    <w:p w14:paraId="420C030E" w14:textId="77777777" w:rsidR="00F06CE2" w:rsidRDefault="00F06C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ECDA8" w14:textId="77777777" w:rsidR="00591E22" w:rsidRDefault="00591E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08701" w14:textId="77777777" w:rsidR="00591E22" w:rsidRDefault="00591E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474D" w14:textId="77777777" w:rsidR="00591E22" w:rsidRDefault="00591E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42B17" w14:textId="77777777" w:rsidR="00F06CE2" w:rsidRDefault="00F06CE2" w:rsidP="00001C9B">
      <w:pPr>
        <w:spacing w:after="0" w:line="240" w:lineRule="auto"/>
      </w:pPr>
      <w:r>
        <w:separator/>
      </w:r>
    </w:p>
  </w:footnote>
  <w:footnote w:type="continuationSeparator" w:id="0">
    <w:p w14:paraId="06A676F9" w14:textId="77777777" w:rsidR="00F06CE2" w:rsidRDefault="00F06CE2" w:rsidP="00001C9B">
      <w:pPr>
        <w:spacing w:after="0" w:line="240" w:lineRule="auto"/>
      </w:pPr>
      <w:r>
        <w:continuationSeparator/>
      </w:r>
    </w:p>
  </w:footnote>
  <w:footnote w:type="continuationNotice" w:id="1">
    <w:p w14:paraId="0E3CFAEB" w14:textId="77777777" w:rsidR="00F06CE2" w:rsidRDefault="00F06CE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08C87" w14:textId="77777777" w:rsidR="00591E22" w:rsidRDefault="00591E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A8B7" w14:textId="77777777" w:rsidR="00591E22" w:rsidRDefault="00591E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D750E" w14:textId="77777777" w:rsidR="00591E22" w:rsidRDefault="00591E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17EF"/>
    <w:multiLevelType w:val="multilevel"/>
    <w:tmpl w:val="E6F26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3B4B07"/>
    <w:multiLevelType w:val="multilevel"/>
    <w:tmpl w:val="4044C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75009"/>
    <w:multiLevelType w:val="multilevel"/>
    <w:tmpl w:val="65803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17062D"/>
    <w:multiLevelType w:val="hybridMultilevel"/>
    <w:tmpl w:val="81CAC89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B23C37"/>
    <w:multiLevelType w:val="hybridMultilevel"/>
    <w:tmpl w:val="6866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2C4F50"/>
    <w:multiLevelType w:val="multilevel"/>
    <w:tmpl w:val="CF742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19332A0"/>
    <w:multiLevelType w:val="multilevel"/>
    <w:tmpl w:val="B6C2BF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CB6BEB"/>
    <w:multiLevelType w:val="hybridMultilevel"/>
    <w:tmpl w:val="C0F047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4297BD2"/>
    <w:multiLevelType w:val="hybridMultilevel"/>
    <w:tmpl w:val="19C62AB6"/>
    <w:lvl w:ilvl="0" w:tplc="0F3A739A">
      <w:start w:val="1"/>
      <w:numFmt w:val="decimal"/>
      <w:lvlText w:val="%1."/>
      <w:lvlJc w:val="left"/>
      <w:pPr>
        <w:tabs>
          <w:tab w:val="num" w:pos="720"/>
        </w:tabs>
        <w:ind w:left="720" w:hanging="360"/>
      </w:pPr>
    </w:lvl>
    <w:lvl w:ilvl="1" w:tplc="4FFA9FC8">
      <w:numFmt w:val="bullet"/>
      <w:lvlText w:val="•"/>
      <w:lvlJc w:val="left"/>
      <w:pPr>
        <w:tabs>
          <w:tab w:val="num" w:pos="1440"/>
        </w:tabs>
        <w:ind w:left="1440" w:hanging="360"/>
      </w:pPr>
      <w:rPr>
        <w:rFonts w:ascii="Arial" w:hAnsi="Arial" w:hint="default"/>
      </w:rPr>
    </w:lvl>
    <w:lvl w:ilvl="2" w:tplc="24507C16" w:tentative="1">
      <w:start w:val="1"/>
      <w:numFmt w:val="decimal"/>
      <w:lvlText w:val="%3."/>
      <w:lvlJc w:val="left"/>
      <w:pPr>
        <w:tabs>
          <w:tab w:val="num" w:pos="2160"/>
        </w:tabs>
        <w:ind w:left="2160" w:hanging="360"/>
      </w:pPr>
    </w:lvl>
    <w:lvl w:ilvl="3" w:tplc="BE8C7A82" w:tentative="1">
      <w:start w:val="1"/>
      <w:numFmt w:val="decimal"/>
      <w:lvlText w:val="%4."/>
      <w:lvlJc w:val="left"/>
      <w:pPr>
        <w:tabs>
          <w:tab w:val="num" w:pos="2880"/>
        </w:tabs>
        <w:ind w:left="2880" w:hanging="360"/>
      </w:pPr>
    </w:lvl>
    <w:lvl w:ilvl="4" w:tplc="6A887FFA" w:tentative="1">
      <w:start w:val="1"/>
      <w:numFmt w:val="decimal"/>
      <w:lvlText w:val="%5."/>
      <w:lvlJc w:val="left"/>
      <w:pPr>
        <w:tabs>
          <w:tab w:val="num" w:pos="3600"/>
        </w:tabs>
        <w:ind w:left="3600" w:hanging="360"/>
      </w:pPr>
    </w:lvl>
    <w:lvl w:ilvl="5" w:tplc="F8EE5B32" w:tentative="1">
      <w:start w:val="1"/>
      <w:numFmt w:val="decimal"/>
      <w:lvlText w:val="%6."/>
      <w:lvlJc w:val="left"/>
      <w:pPr>
        <w:tabs>
          <w:tab w:val="num" w:pos="4320"/>
        </w:tabs>
        <w:ind w:left="4320" w:hanging="360"/>
      </w:pPr>
    </w:lvl>
    <w:lvl w:ilvl="6" w:tplc="117C2AFC" w:tentative="1">
      <w:start w:val="1"/>
      <w:numFmt w:val="decimal"/>
      <w:lvlText w:val="%7."/>
      <w:lvlJc w:val="left"/>
      <w:pPr>
        <w:tabs>
          <w:tab w:val="num" w:pos="5040"/>
        </w:tabs>
        <w:ind w:left="5040" w:hanging="360"/>
      </w:pPr>
    </w:lvl>
    <w:lvl w:ilvl="7" w:tplc="79564B9C" w:tentative="1">
      <w:start w:val="1"/>
      <w:numFmt w:val="decimal"/>
      <w:lvlText w:val="%8."/>
      <w:lvlJc w:val="left"/>
      <w:pPr>
        <w:tabs>
          <w:tab w:val="num" w:pos="5760"/>
        </w:tabs>
        <w:ind w:left="5760" w:hanging="360"/>
      </w:pPr>
    </w:lvl>
    <w:lvl w:ilvl="8" w:tplc="FE165426" w:tentative="1">
      <w:start w:val="1"/>
      <w:numFmt w:val="decimal"/>
      <w:lvlText w:val="%9."/>
      <w:lvlJc w:val="left"/>
      <w:pPr>
        <w:tabs>
          <w:tab w:val="num" w:pos="6480"/>
        </w:tabs>
        <w:ind w:left="6480" w:hanging="360"/>
      </w:pPr>
    </w:lvl>
  </w:abstractNum>
  <w:abstractNum w:abstractNumId="10" w15:restartNumberingAfterBreak="0">
    <w:nsid w:val="2ACB59DF"/>
    <w:multiLevelType w:val="multilevel"/>
    <w:tmpl w:val="0C14A2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F246BB"/>
    <w:multiLevelType w:val="hybridMultilevel"/>
    <w:tmpl w:val="69BE1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EC2457"/>
    <w:multiLevelType w:val="multilevel"/>
    <w:tmpl w:val="BA784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005BE2"/>
    <w:multiLevelType w:val="multilevel"/>
    <w:tmpl w:val="4F328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B43B9D"/>
    <w:multiLevelType w:val="hybridMultilevel"/>
    <w:tmpl w:val="23723DA8"/>
    <w:lvl w:ilvl="0" w:tplc="E6A02164">
      <w:start w:val="1"/>
      <w:numFmt w:val="decimal"/>
      <w:pStyle w:val="RAN4Observation"/>
      <w:suff w:val="space"/>
      <w:lvlText w:val="Observation %1:"/>
      <w:lvlJc w:val="left"/>
      <w:pPr>
        <w:ind w:left="4188"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7DE4DA9"/>
    <w:multiLevelType w:val="hybridMultilevel"/>
    <w:tmpl w:val="28CC5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6E3167"/>
    <w:multiLevelType w:val="hybridMultilevel"/>
    <w:tmpl w:val="B18E1724"/>
    <w:lvl w:ilvl="0" w:tplc="286290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653EC7"/>
    <w:multiLevelType w:val="hybridMultilevel"/>
    <w:tmpl w:val="108AFD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5C217B"/>
    <w:multiLevelType w:val="multilevel"/>
    <w:tmpl w:val="AB02DAD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F90206"/>
    <w:multiLevelType w:val="hybridMultilevel"/>
    <w:tmpl w:val="68D2AA3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92B6565"/>
    <w:multiLevelType w:val="hybridMultilevel"/>
    <w:tmpl w:val="84E83B78"/>
    <w:lvl w:ilvl="0" w:tplc="E78A256A">
      <w:start w:val="1"/>
      <w:numFmt w:val="decimal"/>
      <w:lvlText w:val="%1."/>
      <w:lvlJc w:val="left"/>
      <w:pPr>
        <w:ind w:left="820" w:hanging="360"/>
      </w:pPr>
      <w:rPr>
        <w:b/>
        <w:bCs/>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71EA6B07"/>
    <w:multiLevelType w:val="multilevel"/>
    <w:tmpl w:val="4FE2E2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5EB7AC1"/>
    <w:multiLevelType w:val="hybridMultilevel"/>
    <w:tmpl w:val="69BE1F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B967A1C"/>
    <w:multiLevelType w:val="multilevel"/>
    <w:tmpl w:val="B56465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17"/>
  </w:num>
  <w:num w:numId="2" w16cid:durableId="80681869">
    <w:abstractNumId w:val="14"/>
  </w:num>
  <w:num w:numId="3" w16cid:durableId="1566528953">
    <w:abstractNumId w:val="16"/>
  </w:num>
  <w:num w:numId="4" w16cid:durableId="1456096507">
    <w:abstractNumId w:val="20"/>
  </w:num>
  <w:num w:numId="5" w16cid:durableId="1659071369">
    <w:abstractNumId w:val="19"/>
  </w:num>
  <w:num w:numId="6" w16cid:durableId="143009612">
    <w:abstractNumId w:val="2"/>
  </w:num>
  <w:num w:numId="7" w16cid:durableId="1699499779">
    <w:abstractNumId w:val="22"/>
  </w:num>
  <w:num w:numId="8" w16cid:durableId="1436946903">
    <w:abstractNumId w:val="9"/>
  </w:num>
  <w:num w:numId="9" w16cid:durableId="935022224">
    <w:abstractNumId w:val="11"/>
  </w:num>
  <w:num w:numId="10" w16cid:durableId="617955145">
    <w:abstractNumId w:val="8"/>
  </w:num>
  <w:num w:numId="11" w16cid:durableId="14656574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2728357">
    <w:abstractNumId w:val="1"/>
  </w:num>
  <w:num w:numId="13" w16cid:durableId="1079642065">
    <w:abstractNumId w:val="6"/>
  </w:num>
  <w:num w:numId="14" w16cid:durableId="1900675404">
    <w:abstractNumId w:val="3"/>
  </w:num>
  <w:num w:numId="15" w16cid:durableId="2072776293">
    <w:abstractNumId w:val="23"/>
  </w:num>
  <w:num w:numId="16" w16cid:durableId="17588438">
    <w:abstractNumId w:val="25"/>
  </w:num>
  <w:num w:numId="17" w16cid:durableId="803892909">
    <w:abstractNumId w:val="10"/>
  </w:num>
  <w:num w:numId="18" w16cid:durableId="742140736">
    <w:abstractNumId w:val="7"/>
  </w:num>
  <w:num w:numId="19" w16cid:durableId="960577648">
    <w:abstractNumId w:val="0"/>
  </w:num>
  <w:num w:numId="20" w16cid:durableId="1282152603">
    <w:abstractNumId w:val="13"/>
  </w:num>
  <w:num w:numId="21" w16cid:durableId="602032848">
    <w:abstractNumId w:val="12"/>
  </w:num>
  <w:num w:numId="22" w16cid:durableId="228611225">
    <w:abstractNumId w:val="15"/>
  </w:num>
  <w:num w:numId="23" w16cid:durableId="173080900">
    <w:abstractNumId w:val="24"/>
  </w:num>
  <w:num w:numId="24" w16cid:durableId="2033456976">
    <w:abstractNumId w:val="18"/>
  </w:num>
  <w:num w:numId="25" w16cid:durableId="1515805931">
    <w:abstractNumId w:val="21"/>
  </w:num>
  <w:num w:numId="26" w16cid:durableId="1882084755">
    <w:abstractNumId w:val="5"/>
  </w:num>
  <w:num w:numId="27" w16cid:durableId="180010840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2455"/>
    <w:rsid w:val="00003F2F"/>
    <w:rsid w:val="000040DC"/>
    <w:rsid w:val="00004684"/>
    <w:rsid w:val="00004E45"/>
    <w:rsid w:val="00005B2F"/>
    <w:rsid w:val="00006C64"/>
    <w:rsid w:val="0000726E"/>
    <w:rsid w:val="00007864"/>
    <w:rsid w:val="00011086"/>
    <w:rsid w:val="00011784"/>
    <w:rsid w:val="00011886"/>
    <w:rsid w:val="000132FB"/>
    <w:rsid w:val="0001335D"/>
    <w:rsid w:val="00013FE7"/>
    <w:rsid w:val="00014062"/>
    <w:rsid w:val="00014755"/>
    <w:rsid w:val="00014BD8"/>
    <w:rsid w:val="000151EF"/>
    <w:rsid w:val="000156EA"/>
    <w:rsid w:val="00015C97"/>
    <w:rsid w:val="000160BF"/>
    <w:rsid w:val="000164A8"/>
    <w:rsid w:val="0001662E"/>
    <w:rsid w:val="00016EF2"/>
    <w:rsid w:val="000174B5"/>
    <w:rsid w:val="00017FEA"/>
    <w:rsid w:val="00020418"/>
    <w:rsid w:val="000209DE"/>
    <w:rsid w:val="00020CD5"/>
    <w:rsid w:val="00021A5C"/>
    <w:rsid w:val="00022790"/>
    <w:rsid w:val="00022D26"/>
    <w:rsid w:val="000239F5"/>
    <w:rsid w:val="00024674"/>
    <w:rsid w:val="00024E56"/>
    <w:rsid w:val="000257DA"/>
    <w:rsid w:val="0002616A"/>
    <w:rsid w:val="000269A6"/>
    <w:rsid w:val="000279B0"/>
    <w:rsid w:val="00027BAA"/>
    <w:rsid w:val="0003024C"/>
    <w:rsid w:val="0003083C"/>
    <w:rsid w:val="00030B1E"/>
    <w:rsid w:val="00031652"/>
    <w:rsid w:val="00035A8F"/>
    <w:rsid w:val="000362E2"/>
    <w:rsid w:val="00036ED4"/>
    <w:rsid w:val="00037640"/>
    <w:rsid w:val="00037A9E"/>
    <w:rsid w:val="0004039D"/>
    <w:rsid w:val="00040EF3"/>
    <w:rsid w:val="00043617"/>
    <w:rsid w:val="00043709"/>
    <w:rsid w:val="00043A31"/>
    <w:rsid w:val="00044B41"/>
    <w:rsid w:val="00045DFB"/>
    <w:rsid w:val="00047DD6"/>
    <w:rsid w:val="00047FFB"/>
    <w:rsid w:val="000508BD"/>
    <w:rsid w:val="00050DA6"/>
    <w:rsid w:val="000512C4"/>
    <w:rsid w:val="00051B0B"/>
    <w:rsid w:val="00052870"/>
    <w:rsid w:val="000528D5"/>
    <w:rsid w:val="00054055"/>
    <w:rsid w:val="0005427D"/>
    <w:rsid w:val="000563C9"/>
    <w:rsid w:val="000564B0"/>
    <w:rsid w:val="0005678C"/>
    <w:rsid w:val="00056A15"/>
    <w:rsid w:val="00057240"/>
    <w:rsid w:val="00060432"/>
    <w:rsid w:val="00060CDD"/>
    <w:rsid w:val="00061617"/>
    <w:rsid w:val="00061A1F"/>
    <w:rsid w:val="000621F3"/>
    <w:rsid w:val="000627E6"/>
    <w:rsid w:val="00062BC7"/>
    <w:rsid w:val="0006381F"/>
    <w:rsid w:val="000643E3"/>
    <w:rsid w:val="00064784"/>
    <w:rsid w:val="00065BE6"/>
    <w:rsid w:val="0006616A"/>
    <w:rsid w:val="0006640B"/>
    <w:rsid w:val="000665C4"/>
    <w:rsid w:val="000700DD"/>
    <w:rsid w:val="000703C9"/>
    <w:rsid w:val="000704F3"/>
    <w:rsid w:val="0007087A"/>
    <w:rsid w:val="00072172"/>
    <w:rsid w:val="000728D2"/>
    <w:rsid w:val="00072AD2"/>
    <w:rsid w:val="00072CCA"/>
    <w:rsid w:val="00072EB7"/>
    <w:rsid w:val="000734E5"/>
    <w:rsid w:val="00074279"/>
    <w:rsid w:val="0007451B"/>
    <w:rsid w:val="00074D7C"/>
    <w:rsid w:val="00074EFF"/>
    <w:rsid w:val="00075290"/>
    <w:rsid w:val="000762EE"/>
    <w:rsid w:val="00076DC7"/>
    <w:rsid w:val="00076E3A"/>
    <w:rsid w:val="000775B6"/>
    <w:rsid w:val="00080873"/>
    <w:rsid w:val="00080D02"/>
    <w:rsid w:val="00081A10"/>
    <w:rsid w:val="0008203E"/>
    <w:rsid w:val="00082118"/>
    <w:rsid w:val="00084356"/>
    <w:rsid w:val="0008612A"/>
    <w:rsid w:val="00086646"/>
    <w:rsid w:val="00086837"/>
    <w:rsid w:val="00086982"/>
    <w:rsid w:val="00086DD2"/>
    <w:rsid w:val="00090BAF"/>
    <w:rsid w:val="00090E18"/>
    <w:rsid w:val="000913D8"/>
    <w:rsid w:val="000921F5"/>
    <w:rsid w:val="000925A6"/>
    <w:rsid w:val="0009265A"/>
    <w:rsid w:val="00094824"/>
    <w:rsid w:val="000967E3"/>
    <w:rsid w:val="000967F1"/>
    <w:rsid w:val="00097885"/>
    <w:rsid w:val="00097A11"/>
    <w:rsid w:val="000A0069"/>
    <w:rsid w:val="000A0186"/>
    <w:rsid w:val="000A0732"/>
    <w:rsid w:val="000A098A"/>
    <w:rsid w:val="000A0D85"/>
    <w:rsid w:val="000A10BC"/>
    <w:rsid w:val="000A133A"/>
    <w:rsid w:val="000A17A6"/>
    <w:rsid w:val="000A193D"/>
    <w:rsid w:val="000A2FAA"/>
    <w:rsid w:val="000A3236"/>
    <w:rsid w:val="000A35E1"/>
    <w:rsid w:val="000A4A4A"/>
    <w:rsid w:val="000A5F62"/>
    <w:rsid w:val="000A6A02"/>
    <w:rsid w:val="000A78AC"/>
    <w:rsid w:val="000A7DB8"/>
    <w:rsid w:val="000A7F53"/>
    <w:rsid w:val="000B0056"/>
    <w:rsid w:val="000B1CD6"/>
    <w:rsid w:val="000B2F4C"/>
    <w:rsid w:val="000B3D1C"/>
    <w:rsid w:val="000B4BBC"/>
    <w:rsid w:val="000B4CFE"/>
    <w:rsid w:val="000B69FD"/>
    <w:rsid w:val="000B7034"/>
    <w:rsid w:val="000B76B9"/>
    <w:rsid w:val="000C079E"/>
    <w:rsid w:val="000C112F"/>
    <w:rsid w:val="000C2C90"/>
    <w:rsid w:val="000C2E7D"/>
    <w:rsid w:val="000C2FFB"/>
    <w:rsid w:val="000C3A6F"/>
    <w:rsid w:val="000C3C7B"/>
    <w:rsid w:val="000C42FF"/>
    <w:rsid w:val="000C51B0"/>
    <w:rsid w:val="000C5BDA"/>
    <w:rsid w:val="000D0339"/>
    <w:rsid w:val="000D0544"/>
    <w:rsid w:val="000D0823"/>
    <w:rsid w:val="000D0F93"/>
    <w:rsid w:val="000D2A95"/>
    <w:rsid w:val="000D31CC"/>
    <w:rsid w:val="000D38EF"/>
    <w:rsid w:val="000D4A7D"/>
    <w:rsid w:val="000D50D0"/>
    <w:rsid w:val="000D64BC"/>
    <w:rsid w:val="000D6778"/>
    <w:rsid w:val="000D69F2"/>
    <w:rsid w:val="000D719F"/>
    <w:rsid w:val="000D782D"/>
    <w:rsid w:val="000D79E6"/>
    <w:rsid w:val="000E087C"/>
    <w:rsid w:val="000E1BA7"/>
    <w:rsid w:val="000E3FF0"/>
    <w:rsid w:val="000E4147"/>
    <w:rsid w:val="000E4478"/>
    <w:rsid w:val="000E46A5"/>
    <w:rsid w:val="000E4E7D"/>
    <w:rsid w:val="000E5043"/>
    <w:rsid w:val="000E5798"/>
    <w:rsid w:val="000E5C51"/>
    <w:rsid w:val="000E6D13"/>
    <w:rsid w:val="000E7521"/>
    <w:rsid w:val="000E7BAC"/>
    <w:rsid w:val="000E7D9C"/>
    <w:rsid w:val="000E7F92"/>
    <w:rsid w:val="000F0491"/>
    <w:rsid w:val="000F0BBB"/>
    <w:rsid w:val="000F15C5"/>
    <w:rsid w:val="000F15FA"/>
    <w:rsid w:val="000F16E4"/>
    <w:rsid w:val="000F1786"/>
    <w:rsid w:val="000F18F9"/>
    <w:rsid w:val="000F206B"/>
    <w:rsid w:val="000F3688"/>
    <w:rsid w:val="000F3F36"/>
    <w:rsid w:val="000F4009"/>
    <w:rsid w:val="000F4B6E"/>
    <w:rsid w:val="000F571F"/>
    <w:rsid w:val="000F5D74"/>
    <w:rsid w:val="000F64CB"/>
    <w:rsid w:val="000F697C"/>
    <w:rsid w:val="000F7A86"/>
    <w:rsid w:val="000F7D48"/>
    <w:rsid w:val="00100FDF"/>
    <w:rsid w:val="00101009"/>
    <w:rsid w:val="0010101C"/>
    <w:rsid w:val="00102837"/>
    <w:rsid w:val="00103D60"/>
    <w:rsid w:val="00103F41"/>
    <w:rsid w:val="00104221"/>
    <w:rsid w:val="00104477"/>
    <w:rsid w:val="0010511F"/>
    <w:rsid w:val="001054C4"/>
    <w:rsid w:val="001059DC"/>
    <w:rsid w:val="00106260"/>
    <w:rsid w:val="00106269"/>
    <w:rsid w:val="00106416"/>
    <w:rsid w:val="00106B1B"/>
    <w:rsid w:val="00106C6F"/>
    <w:rsid w:val="00110481"/>
    <w:rsid w:val="0011058F"/>
    <w:rsid w:val="001125AA"/>
    <w:rsid w:val="001127C9"/>
    <w:rsid w:val="00112DA0"/>
    <w:rsid w:val="00113E2E"/>
    <w:rsid w:val="001141F4"/>
    <w:rsid w:val="00114498"/>
    <w:rsid w:val="00115B88"/>
    <w:rsid w:val="00116642"/>
    <w:rsid w:val="00117690"/>
    <w:rsid w:val="00117A69"/>
    <w:rsid w:val="00120653"/>
    <w:rsid w:val="0012104F"/>
    <w:rsid w:val="00121548"/>
    <w:rsid w:val="00121902"/>
    <w:rsid w:val="0012195D"/>
    <w:rsid w:val="00121D01"/>
    <w:rsid w:val="001227F7"/>
    <w:rsid w:val="00122DDC"/>
    <w:rsid w:val="00123012"/>
    <w:rsid w:val="001247A0"/>
    <w:rsid w:val="00124F0F"/>
    <w:rsid w:val="00124F1F"/>
    <w:rsid w:val="00125071"/>
    <w:rsid w:val="0012569D"/>
    <w:rsid w:val="001271AE"/>
    <w:rsid w:val="00127973"/>
    <w:rsid w:val="00127A02"/>
    <w:rsid w:val="00130254"/>
    <w:rsid w:val="0013025A"/>
    <w:rsid w:val="00130F50"/>
    <w:rsid w:val="00131B8E"/>
    <w:rsid w:val="0013219C"/>
    <w:rsid w:val="0013284A"/>
    <w:rsid w:val="00132DFB"/>
    <w:rsid w:val="00132F6A"/>
    <w:rsid w:val="001335FD"/>
    <w:rsid w:val="00133913"/>
    <w:rsid w:val="001339C3"/>
    <w:rsid w:val="001343B7"/>
    <w:rsid w:val="00134532"/>
    <w:rsid w:val="00134A3C"/>
    <w:rsid w:val="001350C1"/>
    <w:rsid w:val="00135255"/>
    <w:rsid w:val="00137234"/>
    <w:rsid w:val="00137512"/>
    <w:rsid w:val="00140221"/>
    <w:rsid w:val="001408A2"/>
    <w:rsid w:val="00141744"/>
    <w:rsid w:val="00141F0D"/>
    <w:rsid w:val="001422D6"/>
    <w:rsid w:val="00142332"/>
    <w:rsid w:val="0014268E"/>
    <w:rsid w:val="00142B26"/>
    <w:rsid w:val="00143D39"/>
    <w:rsid w:val="00144D92"/>
    <w:rsid w:val="001455A5"/>
    <w:rsid w:val="0014611C"/>
    <w:rsid w:val="00147724"/>
    <w:rsid w:val="001507B5"/>
    <w:rsid w:val="00150B51"/>
    <w:rsid w:val="001517D8"/>
    <w:rsid w:val="00151A9D"/>
    <w:rsid w:val="0015239A"/>
    <w:rsid w:val="0015399A"/>
    <w:rsid w:val="00154163"/>
    <w:rsid w:val="00154CA2"/>
    <w:rsid w:val="00155603"/>
    <w:rsid w:val="001567E3"/>
    <w:rsid w:val="00156C9C"/>
    <w:rsid w:val="001577E3"/>
    <w:rsid w:val="00157B6C"/>
    <w:rsid w:val="0016014B"/>
    <w:rsid w:val="001601CA"/>
    <w:rsid w:val="00160DC6"/>
    <w:rsid w:val="0016154E"/>
    <w:rsid w:val="00162891"/>
    <w:rsid w:val="00163B96"/>
    <w:rsid w:val="001642FC"/>
    <w:rsid w:val="0016496B"/>
    <w:rsid w:val="00165AFA"/>
    <w:rsid w:val="00166293"/>
    <w:rsid w:val="00166AD7"/>
    <w:rsid w:val="00167044"/>
    <w:rsid w:val="00167A66"/>
    <w:rsid w:val="00170F4E"/>
    <w:rsid w:val="00170FC9"/>
    <w:rsid w:val="0017124E"/>
    <w:rsid w:val="00171DBE"/>
    <w:rsid w:val="001725D6"/>
    <w:rsid w:val="001734FF"/>
    <w:rsid w:val="00173B8E"/>
    <w:rsid w:val="00173C35"/>
    <w:rsid w:val="00173FF1"/>
    <w:rsid w:val="001743E2"/>
    <w:rsid w:val="001745F8"/>
    <w:rsid w:val="001747B2"/>
    <w:rsid w:val="00175303"/>
    <w:rsid w:val="0017570E"/>
    <w:rsid w:val="00175A84"/>
    <w:rsid w:val="0017609D"/>
    <w:rsid w:val="00177168"/>
    <w:rsid w:val="00177BDD"/>
    <w:rsid w:val="001808D0"/>
    <w:rsid w:val="00180A2B"/>
    <w:rsid w:val="00180ADC"/>
    <w:rsid w:val="00180F14"/>
    <w:rsid w:val="001815AD"/>
    <w:rsid w:val="00181C08"/>
    <w:rsid w:val="001822A0"/>
    <w:rsid w:val="001838CF"/>
    <w:rsid w:val="00184801"/>
    <w:rsid w:val="00185661"/>
    <w:rsid w:val="00185987"/>
    <w:rsid w:val="001868EE"/>
    <w:rsid w:val="00186D29"/>
    <w:rsid w:val="00187399"/>
    <w:rsid w:val="0018771A"/>
    <w:rsid w:val="001877CF"/>
    <w:rsid w:val="00190161"/>
    <w:rsid w:val="001909B5"/>
    <w:rsid w:val="00190D5A"/>
    <w:rsid w:val="00190D8C"/>
    <w:rsid w:val="00191298"/>
    <w:rsid w:val="0019319E"/>
    <w:rsid w:val="0019333B"/>
    <w:rsid w:val="00194188"/>
    <w:rsid w:val="00194ECF"/>
    <w:rsid w:val="0019521E"/>
    <w:rsid w:val="0019545D"/>
    <w:rsid w:val="00195468"/>
    <w:rsid w:val="00195787"/>
    <w:rsid w:val="00195A56"/>
    <w:rsid w:val="00195C0D"/>
    <w:rsid w:val="00195D67"/>
    <w:rsid w:val="0019653B"/>
    <w:rsid w:val="001978DD"/>
    <w:rsid w:val="001A0653"/>
    <w:rsid w:val="001A0E2C"/>
    <w:rsid w:val="001A0EEB"/>
    <w:rsid w:val="001A1556"/>
    <w:rsid w:val="001A1B93"/>
    <w:rsid w:val="001A1C18"/>
    <w:rsid w:val="001A2E38"/>
    <w:rsid w:val="001A33FC"/>
    <w:rsid w:val="001A3BA4"/>
    <w:rsid w:val="001A3E19"/>
    <w:rsid w:val="001A4762"/>
    <w:rsid w:val="001A47DB"/>
    <w:rsid w:val="001A4A5E"/>
    <w:rsid w:val="001A4A7F"/>
    <w:rsid w:val="001A5264"/>
    <w:rsid w:val="001A554D"/>
    <w:rsid w:val="001A6D1F"/>
    <w:rsid w:val="001A78BE"/>
    <w:rsid w:val="001A798B"/>
    <w:rsid w:val="001A7CEC"/>
    <w:rsid w:val="001B05AC"/>
    <w:rsid w:val="001B06D3"/>
    <w:rsid w:val="001B07AA"/>
    <w:rsid w:val="001B0DC9"/>
    <w:rsid w:val="001B17E5"/>
    <w:rsid w:val="001B1D21"/>
    <w:rsid w:val="001B1EA8"/>
    <w:rsid w:val="001B28A3"/>
    <w:rsid w:val="001B2FEF"/>
    <w:rsid w:val="001B3156"/>
    <w:rsid w:val="001B3E22"/>
    <w:rsid w:val="001B4188"/>
    <w:rsid w:val="001B58C4"/>
    <w:rsid w:val="001B6124"/>
    <w:rsid w:val="001B69F3"/>
    <w:rsid w:val="001B706D"/>
    <w:rsid w:val="001C09F5"/>
    <w:rsid w:val="001C0BD6"/>
    <w:rsid w:val="001C0C37"/>
    <w:rsid w:val="001C25F3"/>
    <w:rsid w:val="001C2EA9"/>
    <w:rsid w:val="001C362C"/>
    <w:rsid w:val="001C3A42"/>
    <w:rsid w:val="001C3B07"/>
    <w:rsid w:val="001C3F5B"/>
    <w:rsid w:val="001C54B3"/>
    <w:rsid w:val="001C58B4"/>
    <w:rsid w:val="001C59B8"/>
    <w:rsid w:val="001C5A2F"/>
    <w:rsid w:val="001C7DFF"/>
    <w:rsid w:val="001D06AA"/>
    <w:rsid w:val="001D08F4"/>
    <w:rsid w:val="001D0CCD"/>
    <w:rsid w:val="001D2A1C"/>
    <w:rsid w:val="001D3384"/>
    <w:rsid w:val="001D371D"/>
    <w:rsid w:val="001D3932"/>
    <w:rsid w:val="001D4E52"/>
    <w:rsid w:val="001D695F"/>
    <w:rsid w:val="001D69F9"/>
    <w:rsid w:val="001D6AD9"/>
    <w:rsid w:val="001D744B"/>
    <w:rsid w:val="001D754B"/>
    <w:rsid w:val="001D79FE"/>
    <w:rsid w:val="001E09A3"/>
    <w:rsid w:val="001E18E7"/>
    <w:rsid w:val="001E203C"/>
    <w:rsid w:val="001E30F6"/>
    <w:rsid w:val="001E34AE"/>
    <w:rsid w:val="001E392C"/>
    <w:rsid w:val="001E3B84"/>
    <w:rsid w:val="001E42DF"/>
    <w:rsid w:val="001E69B8"/>
    <w:rsid w:val="001F02F4"/>
    <w:rsid w:val="001F0CB9"/>
    <w:rsid w:val="001F1975"/>
    <w:rsid w:val="001F1AEB"/>
    <w:rsid w:val="001F1EED"/>
    <w:rsid w:val="001F3199"/>
    <w:rsid w:val="001F37A9"/>
    <w:rsid w:val="001F3F86"/>
    <w:rsid w:val="001F42A1"/>
    <w:rsid w:val="001F493E"/>
    <w:rsid w:val="001F4C99"/>
    <w:rsid w:val="001F555B"/>
    <w:rsid w:val="001F5B23"/>
    <w:rsid w:val="001F5DC2"/>
    <w:rsid w:val="001F65A7"/>
    <w:rsid w:val="001F6EDE"/>
    <w:rsid w:val="001F76F6"/>
    <w:rsid w:val="00200173"/>
    <w:rsid w:val="0020033A"/>
    <w:rsid w:val="002004FE"/>
    <w:rsid w:val="00201222"/>
    <w:rsid w:val="0020190E"/>
    <w:rsid w:val="0020197B"/>
    <w:rsid w:val="00202406"/>
    <w:rsid w:val="002037D8"/>
    <w:rsid w:val="00204627"/>
    <w:rsid w:val="00205518"/>
    <w:rsid w:val="0020676C"/>
    <w:rsid w:val="00206982"/>
    <w:rsid w:val="0020719A"/>
    <w:rsid w:val="00207527"/>
    <w:rsid w:val="0021069F"/>
    <w:rsid w:val="002107E7"/>
    <w:rsid w:val="00211128"/>
    <w:rsid w:val="0021157C"/>
    <w:rsid w:val="00211EDE"/>
    <w:rsid w:val="002120D2"/>
    <w:rsid w:val="0021237C"/>
    <w:rsid w:val="00212A60"/>
    <w:rsid w:val="00213A54"/>
    <w:rsid w:val="002140B7"/>
    <w:rsid w:val="0021472D"/>
    <w:rsid w:val="00214993"/>
    <w:rsid w:val="00215A8E"/>
    <w:rsid w:val="0021603D"/>
    <w:rsid w:val="00216EE5"/>
    <w:rsid w:val="00217250"/>
    <w:rsid w:val="00217A46"/>
    <w:rsid w:val="00217EE5"/>
    <w:rsid w:val="0022074D"/>
    <w:rsid w:val="00221174"/>
    <w:rsid w:val="0022162A"/>
    <w:rsid w:val="00221D5C"/>
    <w:rsid w:val="00221DD0"/>
    <w:rsid w:val="0022233A"/>
    <w:rsid w:val="00222F30"/>
    <w:rsid w:val="002241EC"/>
    <w:rsid w:val="0022473B"/>
    <w:rsid w:val="00224819"/>
    <w:rsid w:val="002249D3"/>
    <w:rsid w:val="00225735"/>
    <w:rsid w:val="00225BA7"/>
    <w:rsid w:val="00225D8D"/>
    <w:rsid w:val="00226CA6"/>
    <w:rsid w:val="00227ED6"/>
    <w:rsid w:val="002306EA"/>
    <w:rsid w:val="00231ABD"/>
    <w:rsid w:val="00231AE1"/>
    <w:rsid w:val="002329E5"/>
    <w:rsid w:val="00232AC0"/>
    <w:rsid w:val="0023467C"/>
    <w:rsid w:val="00234EAC"/>
    <w:rsid w:val="002359F0"/>
    <w:rsid w:val="00235ACA"/>
    <w:rsid w:val="00235F5C"/>
    <w:rsid w:val="00236A6C"/>
    <w:rsid w:val="0023730E"/>
    <w:rsid w:val="002375FE"/>
    <w:rsid w:val="00237ADF"/>
    <w:rsid w:val="00242719"/>
    <w:rsid w:val="00242A4F"/>
    <w:rsid w:val="00242FDF"/>
    <w:rsid w:val="002437D8"/>
    <w:rsid w:val="00243CDE"/>
    <w:rsid w:val="00243F40"/>
    <w:rsid w:val="00244424"/>
    <w:rsid w:val="002447FA"/>
    <w:rsid w:val="00244D5A"/>
    <w:rsid w:val="002452AA"/>
    <w:rsid w:val="002458AF"/>
    <w:rsid w:val="002475CC"/>
    <w:rsid w:val="00247FB9"/>
    <w:rsid w:val="00250821"/>
    <w:rsid w:val="00251B63"/>
    <w:rsid w:val="00252411"/>
    <w:rsid w:val="00252675"/>
    <w:rsid w:val="00252A3F"/>
    <w:rsid w:val="00252B01"/>
    <w:rsid w:val="00252B5A"/>
    <w:rsid w:val="0025487C"/>
    <w:rsid w:val="00254CA5"/>
    <w:rsid w:val="00254E12"/>
    <w:rsid w:val="00254EF3"/>
    <w:rsid w:val="00255958"/>
    <w:rsid w:val="00255EBE"/>
    <w:rsid w:val="00256943"/>
    <w:rsid w:val="00257FA3"/>
    <w:rsid w:val="0026151D"/>
    <w:rsid w:val="00261889"/>
    <w:rsid w:val="00261A55"/>
    <w:rsid w:val="00261CF2"/>
    <w:rsid w:val="002626F1"/>
    <w:rsid w:val="0026302B"/>
    <w:rsid w:val="002639C9"/>
    <w:rsid w:val="00264ADB"/>
    <w:rsid w:val="00265918"/>
    <w:rsid w:val="00265D8E"/>
    <w:rsid w:val="002668FE"/>
    <w:rsid w:val="00270628"/>
    <w:rsid w:val="0027189E"/>
    <w:rsid w:val="00271C28"/>
    <w:rsid w:val="00271CFC"/>
    <w:rsid w:val="00271FBC"/>
    <w:rsid w:val="0027365A"/>
    <w:rsid w:val="00273675"/>
    <w:rsid w:val="00276BA8"/>
    <w:rsid w:val="00276E3C"/>
    <w:rsid w:val="0027715E"/>
    <w:rsid w:val="00277B56"/>
    <w:rsid w:val="0028041A"/>
    <w:rsid w:val="00280845"/>
    <w:rsid w:val="00280955"/>
    <w:rsid w:val="00280AF1"/>
    <w:rsid w:val="0028140B"/>
    <w:rsid w:val="00282A74"/>
    <w:rsid w:val="00282C87"/>
    <w:rsid w:val="00282EA0"/>
    <w:rsid w:val="002830EF"/>
    <w:rsid w:val="00283128"/>
    <w:rsid w:val="00283572"/>
    <w:rsid w:val="00284471"/>
    <w:rsid w:val="00284846"/>
    <w:rsid w:val="00284AB9"/>
    <w:rsid w:val="00285CC0"/>
    <w:rsid w:val="00286A7A"/>
    <w:rsid w:val="00286E87"/>
    <w:rsid w:val="002906E0"/>
    <w:rsid w:val="00290CD7"/>
    <w:rsid w:val="00290DFC"/>
    <w:rsid w:val="00292DBE"/>
    <w:rsid w:val="00293BA5"/>
    <w:rsid w:val="00293EA5"/>
    <w:rsid w:val="00294200"/>
    <w:rsid w:val="002942E6"/>
    <w:rsid w:val="0029492B"/>
    <w:rsid w:val="00294A86"/>
    <w:rsid w:val="0029583F"/>
    <w:rsid w:val="00295C57"/>
    <w:rsid w:val="002961FD"/>
    <w:rsid w:val="00296C83"/>
    <w:rsid w:val="00297801"/>
    <w:rsid w:val="002A10C1"/>
    <w:rsid w:val="002A1340"/>
    <w:rsid w:val="002A19F5"/>
    <w:rsid w:val="002A1E8E"/>
    <w:rsid w:val="002A2F4E"/>
    <w:rsid w:val="002A3C54"/>
    <w:rsid w:val="002A4FD2"/>
    <w:rsid w:val="002A5B1A"/>
    <w:rsid w:val="002A652C"/>
    <w:rsid w:val="002A6A5A"/>
    <w:rsid w:val="002A7C7F"/>
    <w:rsid w:val="002A7C83"/>
    <w:rsid w:val="002B0218"/>
    <w:rsid w:val="002B1C79"/>
    <w:rsid w:val="002B23B6"/>
    <w:rsid w:val="002B2972"/>
    <w:rsid w:val="002B2BC4"/>
    <w:rsid w:val="002B4922"/>
    <w:rsid w:val="002B4E65"/>
    <w:rsid w:val="002B50F7"/>
    <w:rsid w:val="002B5E40"/>
    <w:rsid w:val="002B6113"/>
    <w:rsid w:val="002B63E7"/>
    <w:rsid w:val="002B65AF"/>
    <w:rsid w:val="002B69F3"/>
    <w:rsid w:val="002B6B24"/>
    <w:rsid w:val="002B6D4F"/>
    <w:rsid w:val="002B7436"/>
    <w:rsid w:val="002B7F84"/>
    <w:rsid w:val="002C08B4"/>
    <w:rsid w:val="002C10C4"/>
    <w:rsid w:val="002C1140"/>
    <w:rsid w:val="002C183B"/>
    <w:rsid w:val="002C22C3"/>
    <w:rsid w:val="002C2C9F"/>
    <w:rsid w:val="002C2D19"/>
    <w:rsid w:val="002C322D"/>
    <w:rsid w:val="002C36E2"/>
    <w:rsid w:val="002C36EC"/>
    <w:rsid w:val="002C3C50"/>
    <w:rsid w:val="002C45E9"/>
    <w:rsid w:val="002C4D5E"/>
    <w:rsid w:val="002C5539"/>
    <w:rsid w:val="002C5A84"/>
    <w:rsid w:val="002C5C62"/>
    <w:rsid w:val="002C6EB7"/>
    <w:rsid w:val="002C726B"/>
    <w:rsid w:val="002D10FA"/>
    <w:rsid w:val="002D18D1"/>
    <w:rsid w:val="002D1E53"/>
    <w:rsid w:val="002D20C4"/>
    <w:rsid w:val="002D22FB"/>
    <w:rsid w:val="002D48A7"/>
    <w:rsid w:val="002D4C0B"/>
    <w:rsid w:val="002D4C55"/>
    <w:rsid w:val="002D5CBD"/>
    <w:rsid w:val="002D649D"/>
    <w:rsid w:val="002D66DC"/>
    <w:rsid w:val="002D684A"/>
    <w:rsid w:val="002D6E3B"/>
    <w:rsid w:val="002D71B1"/>
    <w:rsid w:val="002E0397"/>
    <w:rsid w:val="002E0FF9"/>
    <w:rsid w:val="002E2F33"/>
    <w:rsid w:val="002E3FFA"/>
    <w:rsid w:val="002E4434"/>
    <w:rsid w:val="002E481C"/>
    <w:rsid w:val="002E4E00"/>
    <w:rsid w:val="002E542D"/>
    <w:rsid w:val="002E5453"/>
    <w:rsid w:val="002E5696"/>
    <w:rsid w:val="002E57BB"/>
    <w:rsid w:val="002E6CEA"/>
    <w:rsid w:val="002E6DED"/>
    <w:rsid w:val="002E7A07"/>
    <w:rsid w:val="002F0D25"/>
    <w:rsid w:val="002F1B95"/>
    <w:rsid w:val="002F25BC"/>
    <w:rsid w:val="002F2750"/>
    <w:rsid w:val="002F2975"/>
    <w:rsid w:val="002F323E"/>
    <w:rsid w:val="002F382F"/>
    <w:rsid w:val="002F4BE3"/>
    <w:rsid w:val="002F4C2A"/>
    <w:rsid w:val="002F70EB"/>
    <w:rsid w:val="002F7383"/>
    <w:rsid w:val="0030001B"/>
    <w:rsid w:val="00300956"/>
    <w:rsid w:val="003026B0"/>
    <w:rsid w:val="003027AD"/>
    <w:rsid w:val="00303061"/>
    <w:rsid w:val="00303080"/>
    <w:rsid w:val="00303663"/>
    <w:rsid w:val="00303A7A"/>
    <w:rsid w:val="00304DBD"/>
    <w:rsid w:val="00304EBA"/>
    <w:rsid w:val="003051A6"/>
    <w:rsid w:val="0030554A"/>
    <w:rsid w:val="0030678F"/>
    <w:rsid w:val="00306B4D"/>
    <w:rsid w:val="00307881"/>
    <w:rsid w:val="00311C26"/>
    <w:rsid w:val="003127C6"/>
    <w:rsid w:val="00314893"/>
    <w:rsid w:val="0031497F"/>
    <w:rsid w:val="00314BF7"/>
    <w:rsid w:val="00314FA9"/>
    <w:rsid w:val="00316168"/>
    <w:rsid w:val="00316455"/>
    <w:rsid w:val="00316A2D"/>
    <w:rsid w:val="00316F3D"/>
    <w:rsid w:val="00317187"/>
    <w:rsid w:val="00317249"/>
    <w:rsid w:val="00317396"/>
    <w:rsid w:val="003174D8"/>
    <w:rsid w:val="00320C53"/>
    <w:rsid w:val="00320DDB"/>
    <w:rsid w:val="003213B1"/>
    <w:rsid w:val="00321826"/>
    <w:rsid w:val="0032218F"/>
    <w:rsid w:val="003222CF"/>
    <w:rsid w:val="00322EBD"/>
    <w:rsid w:val="00323966"/>
    <w:rsid w:val="00323BEA"/>
    <w:rsid w:val="0032499A"/>
    <w:rsid w:val="00324BB0"/>
    <w:rsid w:val="00324FC5"/>
    <w:rsid w:val="00325779"/>
    <w:rsid w:val="003259A8"/>
    <w:rsid w:val="00325CEA"/>
    <w:rsid w:val="0032605B"/>
    <w:rsid w:val="003275A8"/>
    <w:rsid w:val="00330961"/>
    <w:rsid w:val="003309E4"/>
    <w:rsid w:val="00330F36"/>
    <w:rsid w:val="0033171E"/>
    <w:rsid w:val="0033392B"/>
    <w:rsid w:val="00333D73"/>
    <w:rsid w:val="003341F7"/>
    <w:rsid w:val="0033420C"/>
    <w:rsid w:val="00336722"/>
    <w:rsid w:val="003367F3"/>
    <w:rsid w:val="003374FA"/>
    <w:rsid w:val="003406B0"/>
    <w:rsid w:val="00342189"/>
    <w:rsid w:val="00343315"/>
    <w:rsid w:val="00343B9E"/>
    <w:rsid w:val="0034411B"/>
    <w:rsid w:val="00344215"/>
    <w:rsid w:val="00344618"/>
    <w:rsid w:val="00345AEB"/>
    <w:rsid w:val="00347081"/>
    <w:rsid w:val="00347330"/>
    <w:rsid w:val="00347F1C"/>
    <w:rsid w:val="00347FEC"/>
    <w:rsid w:val="003509DF"/>
    <w:rsid w:val="00350EBD"/>
    <w:rsid w:val="003517AD"/>
    <w:rsid w:val="00352C5A"/>
    <w:rsid w:val="00353734"/>
    <w:rsid w:val="00355E2B"/>
    <w:rsid w:val="00356F45"/>
    <w:rsid w:val="0035729B"/>
    <w:rsid w:val="00360421"/>
    <w:rsid w:val="003606CC"/>
    <w:rsid w:val="003616D6"/>
    <w:rsid w:val="0036181A"/>
    <w:rsid w:val="00363968"/>
    <w:rsid w:val="00363E7F"/>
    <w:rsid w:val="00363F3F"/>
    <w:rsid w:val="00363F49"/>
    <w:rsid w:val="0036485E"/>
    <w:rsid w:val="00364934"/>
    <w:rsid w:val="00364A57"/>
    <w:rsid w:val="003659E7"/>
    <w:rsid w:val="0036618C"/>
    <w:rsid w:val="00366B74"/>
    <w:rsid w:val="00367891"/>
    <w:rsid w:val="003701BA"/>
    <w:rsid w:val="00370CCB"/>
    <w:rsid w:val="00371161"/>
    <w:rsid w:val="00371D3A"/>
    <w:rsid w:val="003723BF"/>
    <w:rsid w:val="00372AB7"/>
    <w:rsid w:val="00375703"/>
    <w:rsid w:val="00375C28"/>
    <w:rsid w:val="00376354"/>
    <w:rsid w:val="00376DAE"/>
    <w:rsid w:val="00377B7E"/>
    <w:rsid w:val="00381119"/>
    <w:rsid w:val="00381175"/>
    <w:rsid w:val="00381479"/>
    <w:rsid w:val="00381A23"/>
    <w:rsid w:val="00381F95"/>
    <w:rsid w:val="00382E0A"/>
    <w:rsid w:val="00383AB9"/>
    <w:rsid w:val="00383AC8"/>
    <w:rsid w:val="003844AD"/>
    <w:rsid w:val="003845D1"/>
    <w:rsid w:val="003847BC"/>
    <w:rsid w:val="0038492E"/>
    <w:rsid w:val="00385222"/>
    <w:rsid w:val="003858B8"/>
    <w:rsid w:val="00386D7E"/>
    <w:rsid w:val="0039059F"/>
    <w:rsid w:val="0039279D"/>
    <w:rsid w:val="003935C5"/>
    <w:rsid w:val="00394064"/>
    <w:rsid w:val="00394E2E"/>
    <w:rsid w:val="00395492"/>
    <w:rsid w:val="003958FF"/>
    <w:rsid w:val="00395DBF"/>
    <w:rsid w:val="00396201"/>
    <w:rsid w:val="00396413"/>
    <w:rsid w:val="003A1BBB"/>
    <w:rsid w:val="003A2396"/>
    <w:rsid w:val="003A2A04"/>
    <w:rsid w:val="003A2AC9"/>
    <w:rsid w:val="003A3CAC"/>
    <w:rsid w:val="003A576E"/>
    <w:rsid w:val="003A60CD"/>
    <w:rsid w:val="003A710A"/>
    <w:rsid w:val="003A7735"/>
    <w:rsid w:val="003A7F2C"/>
    <w:rsid w:val="003B06E2"/>
    <w:rsid w:val="003B18E2"/>
    <w:rsid w:val="003B2211"/>
    <w:rsid w:val="003B279A"/>
    <w:rsid w:val="003B2FE6"/>
    <w:rsid w:val="003B3A67"/>
    <w:rsid w:val="003B3EF2"/>
    <w:rsid w:val="003B5A65"/>
    <w:rsid w:val="003B5AEE"/>
    <w:rsid w:val="003B5DB8"/>
    <w:rsid w:val="003B651D"/>
    <w:rsid w:val="003B659E"/>
    <w:rsid w:val="003B6760"/>
    <w:rsid w:val="003B6DCB"/>
    <w:rsid w:val="003B73C1"/>
    <w:rsid w:val="003B7784"/>
    <w:rsid w:val="003C0106"/>
    <w:rsid w:val="003C09F8"/>
    <w:rsid w:val="003C0D26"/>
    <w:rsid w:val="003C0D41"/>
    <w:rsid w:val="003C16FA"/>
    <w:rsid w:val="003C1ADE"/>
    <w:rsid w:val="003C1C84"/>
    <w:rsid w:val="003C1FFC"/>
    <w:rsid w:val="003C228A"/>
    <w:rsid w:val="003C260B"/>
    <w:rsid w:val="003C270D"/>
    <w:rsid w:val="003C275E"/>
    <w:rsid w:val="003C4441"/>
    <w:rsid w:val="003C4A85"/>
    <w:rsid w:val="003C4B6D"/>
    <w:rsid w:val="003C4F23"/>
    <w:rsid w:val="003C4FDE"/>
    <w:rsid w:val="003C5474"/>
    <w:rsid w:val="003C56B0"/>
    <w:rsid w:val="003C58F5"/>
    <w:rsid w:val="003C7169"/>
    <w:rsid w:val="003C7C31"/>
    <w:rsid w:val="003D0AC9"/>
    <w:rsid w:val="003D16EF"/>
    <w:rsid w:val="003D2540"/>
    <w:rsid w:val="003D281F"/>
    <w:rsid w:val="003D3D17"/>
    <w:rsid w:val="003D47A7"/>
    <w:rsid w:val="003D4F61"/>
    <w:rsid w:val="003D585A"/>
    <w:rsid w:val="003D60E2"/>
    <w:rsid w:val="003D7523"/>
    <w:rsid w:val="003D7CD2"/>
    <w:rsid w:val="003E02CE"/>
    <w:rsid w:val="003E0440"/>
    <w:rsid w:val="003E0D82"/>
    <w:rsid w:val="003E2FAC"/>
    <w:rsid w:val="003E3674"/>
    <w:rsid w:val="003E3D52"/>
    <w:rsid w:val="003E3DD9"/>
    <w:rsid w:val="003E4066"/>
    <w:rsid w:val="003E43C6"/>
    <w:rsid w:val="003E47D2"/>
    <w:rsid w:val="003E4864"/>
    <w:rsid w:val="003E49D1"/>
    <w:rsid w:val="003E4ADB"/>
    <w:rsid w:val="003E555F"/>
    <w:rsid w:val="003E58DF"/>
    <w:rsid w:val="003E618D"/>
    <w:rsid w:val="003E69A5"/>
    <w:rsid w:val="003E7469"/>
    <w:rsid w:val="003E7937"/>
    <w:rsid w:val="003E7A5C"/>
    <w:rsid w:val="003E7DDB"/>
    <w:rsid w:val="003F0782"/>
    <w:rsid w:val="003F113D"/>
    <w:rsid w:val="003F11D5"/>
    <w:rsid w:val="003F1277"/>
    <w:rsid w:val="003F14AD"/>
    <w:rsid w:val="003F1ADB"/>
    <w:rsid w:val="003F2F9C"/>
    <w:rsid w:val="003F432B"/>
    <w:rsid w:val="003F46D5"/>
    <w:rsid w:val="003F4F0A"/>
    <w:rsid w:val="003F50BF"/>
    <w:rsid w:val="003F54D6"/>
    <w:rsid w:val="003F71AE"/>
    <w:rsid w:val="00400336"/>
    <w:rsid w:val="004006F9"/>
    <w:rsid w:val="00400791"/>
    <w:rsid w:val="00400E95"/>
    <w:rsid w:val="00400EEE"/>
    <w:rsid w:val="004012FA"/>
    <w:rsid w:val="004014A0"/>
    <w:rsid w:val="004017CF"/>
    <w:rsid w:val="00401BF7"/>
    <w:rsid w:val="00401E8D"/>
    <w:rsid w:val="00402151"/>
    <w:rsid w:val="0040279F"/>
    <w:rsid w:val="004029E1"/>
    <w:rsid w:val="00402A3A"/>
    <w:rsid w:val="004042E9"/>
    <w:rsid w:val="00404C4C"/>
    <w:rsid w:val="00404EBF"/>
    <w:rsid w:val="0040500C"/>
    <w:rsid w:val="00405566"/>
    <w:rsid w:val="0040587C"/>
    <w:rsid w:val="00405CFC"/>
    <w:rsid w:val="0040668C"/>
    <w:rsid w:val="00407071"/>
    <w:rsid w:val="00410083"/>
    <w:rsid w:val="004111D7"/>
    <w:rsid w:val="00411584"/>
    <w:rsid w:val="00411A32"/>
    <w:rsid w:val="00411BD2"/>
    <w:rsid w:val="00412320"/>
    <w:rsid w:val="00412B21"/>
    <w:rsid w:val="0041308A"/>
    <w:rsid w:val="004136D7"/>
    <w:rsid w:val="004138C3"/>
    <w:rsid w:val="0041423F"/>
    <w:rsid w:val="00414F81"/>
    <w:rsid w:val="00415324"/>
    <w:rsid w:val="00416E2D"/>
    <w:rsid w:val="00417CD8"/>
    <w:rsid w:val="004211A3"/>
    <w:rsid w:val="00421D8C"/>
    <w:rsid w:val="004223BB"/>
    <w:rsid w:val="00422C28"/>
    <w:rsid w:val="0042366D"/>
    <w:rsid w:val="004236B4"/>
    <w:rsid w:val="0042370B"/>
    <w:rsid w:val="00423CEE"/>
    <w:rsid w:val="00424216"/>
    <w:rsid w:val="004247BC"/>
    <w:rsid w:val="00425826"/>
    <w:rsid w:val="004261EF"/>
    <w:rsid w:val="00426A95"/>
    <w:rsid w:val="00430777"/>
    <w:rsid w:val="0043087D"/>
    <w:rsid w:val="00431249"/>
    <w:rsid w:val="00432175"/>
    <w:rsid w:val="0043217D"/>
    <w:rsid w:val="00432B9F"/>
    <w:rsid w:val="00432BC7"/>
    <w:rsid w:val="00433702"/>
    <w:rsid w:val="00434B1F"/>
    <w:rsid w:val="0043592C"/>
    <w:rsid w:val="00435A98"/>
    <w:rsid w:val="00435B63"/>
    <w:rsid w:val="004361CB"/>
    <w:rsid w:val="004361E8"/>
    <w:rsid w:val="004367B1"/>
    <w:rsid w:val="00436A0F"/>
    <w:rsid w:val="00436B50"/>
    <w:rsid w:val="00437033"/>
    <w:rsid w:val="00437150"/>
    <w:rsid w:val="0043750A"/>
    <w:rsid w:val="00437B9C"/>
    <w:rsid w:val="00440E43"/>
    <w:rsid w:val="00441809"/>
    <w:rsid w:val="00441F1D"/>
    <w:rsid w:val="004443DA"/>
    <w:rsid w:val="00444489"/>
    <w:rsid w:val="0044451F"/>
    <w:rsid w:val="004448F0"/>
    <w:rsid w:val="0044567E"/>
    <w:rsid w:val="00445C07"/>
    <w:rsid w:val="00445D9A"/>
    <w:rsid w:val="00445DAA"/>
    <w:rsid w:val="0044637F"/>
    <w:rsid w:val="004466C5"/>
    <w:rsid w:val="004474DF"/>
    <w:rsid w:val="00447577"/>
    <w:rsid w:val="004508DD"/>
    <w:rsid w:val="00450CFA"/>
    <w:rsid w:val="00450DCC"/>
    <w:rsid w:val="004520CD"/>
    <w:rsid w:val="00452908"/>
    <w:rsid w:val="00454AA2"/>
    <w:rsid w:val="00455810"/>
    <w:rsid w:val="0045627B"/>
    <w:rsid w:val="004565D8"/>
    <w:rsid w:val="0045660C"/>
    <w:rsid w:val="0045695D"/>
    <w:rsid w:val="00456CC7"/>
    <w:rsid w:val="0045755C"/>
    <w:rsid w:val="0045756E"/>
    <w:rsid w:val="00461763"/>
    <w:rsid w:val="00462070"/>
    <w:rsid w:val="004631A2"/>
    <w:rsid w:val="00463251"/>
    <w:rsid w:val="004639D6"/>
    <w:rsid w:val="004640BF"/>
    <w:rsid w:val="00465512"/>
    <w:rsid w:val="00465753"/>
    <w:rsid w:val="00465A04"/>
    <w:rsid w:val="0046748B"/>
    <w:rsid w:val="00470132"/>
    <w:rsid w:val="004701DC"/>
    <w:rsid w:val="00470AED"/>
    <w:rsid w:val="00471B3B"/>
    <w:rsid w:val="00471D57"/>
    <w:rsid w:val="0047244D"/>
    <w:rsid w:val="00472781"/>
    <w:rsid w:val="00472ED1"/>
    <w:rsid w:val="004732E9"/>
    <w:rsid w:val="0047388A"/>
    <w:rsid w:val="00474013"/>
    <w:rsid w:val="00474083"/>
    <w:rsid w:val="00474825"/>
    <w:rsid w:val="00474A1D"/>
    <w:rsid w:val="004750CF"/>
    <w:rsid w:val="00476370"/>
    <w:rsid w:val="00477040"/>
    <w:rsid w:val="00477582"/>
    <w:rsid w:val="004811E7"/>
    <w:rsid w:val="00481206"/>
    <w:rsid w:val="00481E4B"/>
    <w:rsid w:val="00481F57"/>
    <w:rsid w:val="0048216D"/>
    <w:rsid w:val="00482C88"/>
    <w:rsid w:val="00484D16"/>
    <w:rsid w:val="0048527B"/>
    <w:rsid w:val="004854BB"/>
    <w:rsid w:val="00490D7C"/>
    <w:rsid w:val="004919A5"/>
    <w:rsid w:val="0049230E"/>
    <w:rsid w:val="00492347"/>
    <w:rsid w:val="00493A35"/>
    <w:rsid w:val="00494493"/>
    <w:rsid w:val="004953D8"/>
    <w:rsid w:val="00495C9B"/>
    <w:rsid w:val="00496606"/>
    <w:rsid w:val="004A008D"/>
    <w:rsid w:val="004A05FA"/>
    <w:rsid w:val="004A0BD3"/>
    <w:rsid w:val="004A11E8"/>
    <w:rsid w:val="004A1658"/>
    <w:rsid w:val="004A241A"/>
    <w:rsid w:val="004A2A78"/>
    <w:rsid w:val="004A4723"/>
    <w:rsid w:val="004A51A9"/>
    <w:rsid w:val="004A55C0"/>
    <w:rsid w:val="004A5790"/>
    <w:rsid w:val="004A5A37"/>
    <w:rsid w:val="004A5BD2"/>
    <w:rsid w:val="004A6144"/>
    <w:rsid w:val="004A6E1C"/>
    <w:rsid w:val="004A73FC"/>
    <w:rsid w:val="004A7B94"/>
    <w:rsid w:val="004B0B92"/>
    <w:rsid w:val="004B131E"/>
    <w:rsid w:val="004B1610"/>
    <w:rsid w:val="004B1707"/>
    <w:rsid w:val="004B17F0"/>
    <w:rsid w:val="004B18AC"/>
    <w:rsid w:val="004B2F49"/>
    <w:rsid w:val="004B48F5"/>
    <w:rsid w:val="004B5396"/>
    <w:rsid w:val="004B5D00"/>
    <w:rsid w:val="004B5F06"/>
    <w:rsid w:val="004B6674"/>
    <w:rsid w:val="004B7193"/>
    <w:rsid w:val="004B77F4"/>
    <w:rsid w:val="004B7A83"/>
    <w:rsid w:val="004C0070"/>
    <w:rsid w:val="004C0C2C"/>
    <w:rsid w:val="004C1D1B"/>
    <w:rsid w:val="004C1DDB"/>
    <w:rsid w:val="004C41D7"/>
    <w:rsid w:val="004C59B6"/>
    <w:rsid w:val="004C69D6"/>
    <w:rsid w:val="004D0866"/>
    <w:rsid w:val="004D0902"/>
    <w:rsid w:val="004D0D18"/>
    <w:rsid w:val="004D12A6"/>
    <w:rsid w:val="004D18AA"/>
    <w:rsid w:val="004D1BE3"/>
    <w:rsid w:val="004D2329"/>
    <w:rsid w:val="004D31B5"/>
    <w:rsid w:val="004D511D"/>
    <w:rsid w:val="004D5A38"/>
    <w:rsid w:val="004D67BB"/>
    <w:rsid w:val="004D7067"/>
    <w:rsid w:val="004D7586"/>
    <w:rsid w:val="004E0186"/>
    <w:rsid w:val="004E0F96"/>
    <w:rsid w:val="004E144A"/>
    <w:rsid w:val="004E2578"/>
    <w:rsid w:val="004E2D18"/>
    <w:rsid w:val="004E30A1"/>
    <w:rsid w:val="004E4BD8"/>
    <w:rsid w:val="004E4EC9"/>
    <w:rsid w:val="004E57AD"/>
    <w:rsid w:val="004E5E66"/>
    <w:rsid w:val="004E61F9"/>
    <w:rsid w:val="004E6DA5"/>
    <w:rsid w:val="004E6F52"/>
    <w:rsid w:val="004E7ADB"/>
    <w:rsid w:val="004F0665"/>
    <w:rsid w:val="004F0B26"/>
    <w:rsid w:val="004F189C"/>
    <w:rsid w:val="004F1D43"/>
    <w:rsid w:val="004F248C"/>
    <w:rsid w:val="004F2B4C"/>
    <w:rsid w:val="004F3123"/>
    <w:rsid w:val="004F348E"/>
    <w:rsid w:val="004F3D82"/>
    <w:rsid w:val="004F4A81"/>
    <w:rsid w:val="004F4C15"/>
    <w:rsid w:val="004F554F"/>
    <w:rsid w:val="004F5F10"/>
    <w:rsid w:val="004F696D"/>
    <w:rsid w:val="004F6F71"/>
    <w:rsid w:val="004F7173"/>
    <w:rsid w:val="004F7F21"/>
    <w:rsid w:val="004F7FE5"/>
    <w:rsid w:val="0050005C"/>
    <w:rsid w:val="0050143B"/>
    <w:rsid w:val="005023AC"/>
    <w:rsid w:val="00502C04"/>
    <w:rsid w:val="00502C78"/>
    <w:rsid w:val="00502CE5"/>
    <w:rsid w:val="00502E95"/>
    <w:rsid w:val="0050336F"/>
    <w:rsid w:val="00503B4D"/>
    <w:rsid w:val="00503D4B"/>
    <w:rsid w:val="00503E59"/>
    <w:rsid w:val="00503F01"/>
    <w:rsid w:val="005041ED"/>
    <w:rsid w:val="00504EE9"/>
    <w:rsid w:val="00506095"/>
    <w:rsid w:val="00506A75"/>
    <w:rsid w:val="00510342"/>
    <w:rsid w:val="005108C9"/>
    <w:rsid w:val="0051148E"/>
    <w:rsid w:val="005115A6"/>
    <w:rsid w:val="005115F6"/>
    <w:rsid w:val="005117CE"/>
    <w:rsid w:val="00512322"/>
    <w:rsid w:val="005125A3"/>
    <w:rsid w:val="00512A1B"/>
    <w:rsid w:val="00514E4F"/>
    <w:rsid w:val="00514F62"/>
    <w:rsid w:val="005151B8"/>
    <w:rsid w:val="0051594E"/>
    <w:rsid w:val="00517A8A"/>
    <w:rsid w:val="005207C1"/>
    <w:rsid w:val="00520AE6"/>
    <w:rsid w:val="00521576"/>
    <w:rsid w:val="00521C43"/>
    <w:rsid w:val="005220F9"/>
    <w:rsid w:val="00522406"/>
    <w:rsid w:val="0052270F"/>
    <w:rsid w:val="00522EC7"/>
    <w:rsid w:val="00524F2F"/>
    <w:rsid w:val="005250E6"/>
    <w:rsid w:val="005256FE"/>
    <w:rsid w:val="00525B8A"/>
    <w:rsid w:val="00526034"/>
    <w:rsid w:val="005267ED"/>
    <w:rsid w:val="005279CE"/>
    <w:rsid w:val="0053099B"/>
    <w:rsid w:val="0053110E"/>
    <w:rsid w:val="0053129D"/>
    <w:rsid w:val="00532CC1"/>
    <w:rsid w:val="00533664"/>
    <w:rsid w:val="0053436D"/>
    <w:rsid w:val="0053450B"/>
    <w:rsid w:val="00534C14"/>
    <w:rsid w:val="00535830"/>
    <w:rsid w:val="00535A85"/>
    <w:rsid w:val="00535B6E"/>
    <w:rsid w:val="00535E28"/>
    <w:rsid w:val="00536CDD"/>
    <w:rsid w:val="0053734E"/>
    <w:rsid w:val="00540176"/>
    <w:rsid w:val="005404D4"/>
    <w:rsid w:val="005405D6"/>
    <w:rsid w:val="00541384"/>
    <w:rsid w:val="00542321"/>
    <w:rsid w:val="00542B58"/>
    <w:rsid w:val="00542D23"/>
    <w:rsid w:val="005433C0"/>
    <w:rsid w:val="00543E7D"/>
    <w:rsid w:val="00543EDB"/>
    <w:rsid w:val="00543EFA"/>
    <w:rsid w:val="0054442C"/>
    <w:rsid w:val="00544F52"/>
    <w:rsid w:val="005458A8"/>
    <w:rsid w:val="00545FAC"/>
    <w:rsid w:val="00546830"/>
    <w:rsid w:val="00547E56"/>
    <w:rsid w:val="00550285"/>
    <w:rsid w:val="00551102"/>
    <w:rsid w:val="00551590"/>
    <w:rsid w:val="005521DB"/>
    <w:rsid w:val="005524CD"/>
    <w:rsid w:val="00552607"/>
    <w:rsid w:val="005529E6"/>
    <w:rsid w:val="00553081"/>
    <w:rsid w:val="00553A55"/>
    <w:rsid w:val="00554116"/>
    <w:rsid w:val="005547D0"/>
    <w:rsid w:val="0055676F"/>
    <w:rsid w:val="005567F5"/>
    <w:rsid w:val="0055685A"/>
    <w:rsid w:val="00557188"/>
    <w:rsid w:val="005576C7"/>
    <w:rsid w:val="005600BA"/>
    <w:rsid w:val="00560486"/>
    <w:rsid w:val="0056199C"/>
    <w:rsid w:val="00561C00"/>
    <w:rsid w:val="00561FEF"/>
    <w:rsid w:val="00562492"/>
    <w:rsid w:val="005626D5"/>
    <w:rsid w:val="00562FCB"/>
    <w:rsid w:val="00564F80"/>
    <w:rsid w:val="00565E1E"/>
    <w:rsid w:val="0056630E"/>
    <w:rsid w:val="00566B1E"/>
    <w:rsid w:val="0056745B"/>
    <w:rsid w:val="00567FD7"/>
    <w:rsid w:val="00570A7D"/>
    <w:rsid w:val="00570BA0"/>
    <w:rsid w:val="00571A06"/>
    <w:rsid w:val="00571D3D"/>
    <w:rsid w:val="005729F4"/>
    <w:rsid w:val="00572A20"/>
    <w:rsid w:val="0057315C"/>
    <w:rsid w:val="00574567"/>
    <w:rsid w:val="0057546F"/>
    <w:rsid w:val="0057573F"/>
    <w:rsid w:val="00576366"/>
    <w:rsid w:val="00576392"/>
    <w:rsid w:val="00576BE3"/>
    <w:rsid w:val="005773FB"/>
    <w:rsid w:val="00577821"/>
    <w:rsid w:val="0057788D"/>
    <w:rsid w:val="00580261"/>
    <w:rsid w:val="00581307"/>
    <w:rsid w:val="0058162B"/>
    <w:rsid w:val="005817AF"/>
    <w:rsid w:val="00581FE1"/>
    <w:rsid w:val="005821D2"/>
    <w:rsid w:val="00583362"/>
    <w:rsid w:val="005836F8"/>
    <w:rsid w:val="00583EA4"/>
    <w:rsid w:val="00583EFC"/>
    <w:rsid w:val="005843B2"/>
    <w:rsid w:val="00585618"/>
    <w:rsid w:val="005858CB"/>
    <w:rsid w:val="0058697C"/>
    <w:rsid w:val="00586EEA"/>
    <w:rsid w:val="00587621"/>
    <w:rsid w:val="00587BCC"/>
    <w:rsid w:val="0059004B"/>
    <w:rsid w:val="005918FA"/>
    <w:rsid w:val="00591D6C"/>
    <w:rsid w:val="00591E22"/>
    <w:rsid w:val="0059255D"/>
    <w:rsid w:val="0059259C"/>
    <w:rsid w:val="00592A86"/>
    <w:rsid w:val="00592B55"/>
    <w:rsid w:val="00592C55"/>
    <w:rsid w:val="00593710"/>
    <w:rsid w:val="005939DE"/>
    <w:rsid w:val="00593A4B"/>
    <w:rsid w:val="00593D01"/>
    <w:rsid w:val="0059457D"/>
    <w:rsid w:val="00595AA8"/>
    <w:rsid w:val="00595D5A"/>
    <w:rsid w:val="005965CB"/>
    <w:rsid w:val="00596678"/>
    <w:rsid w:val="00596BF1"/>
    <w:rsid w:val="00596DFC"/>
    <w:rsid w:val="005970B9"/>
    <w:rsid w:val="00597165"/>
    <w:rsid w:val="005978E5"/>
    <w:rsid w:val="005A068A"/>
    <w:rsid w:val="005A0A60"/>
    <w:rsid w:val="005A0CEF"/>
    <w:rsid w:val="005A1B02"/>
    <w:rsid w:val="005A1CDC"/>
    <w:rsid w:val="005A371A"/>
    <w:rsid w:val="005A47C8"/>
    <w:rsid w:val="005A49A8"/>
    <w:rsid w:val="005A53AF"/>
    <w:rsid w:val="005A59C9"/>
    <w:rsid w:val="005A7A5A"/>
    <w:rsid w:val="005A7B15"/>
    <w:rsid w:val="005B0D8D"/>
    <w:rsid w:val="005B129E"/>
    <w:rsid w:val="005B1F92"/>
    <w:rsid w:val="005B2450"/>
    <w:rsid w:val="005B2B81"/>
    <w:rsid w:val="005B3029"/>
    <w:rsid w:val="005B3563"/>
    <w:rsid w:val="005B40E0"/>
    <w:rsid w:val="005B4801"/>
    <w:rsid w:val="005B50DB"/>
    <w:rsid w:val="005B5915"/>
    <w:rsid w:val="005B5C56"/>
    <w:rsid w:val="005B7027"/>
    <w:rsid w:val="005B7D94"/>
    <w:rsid w:val="005B7FD6"/>
    <w:rsid w:val="005C23A4"/>
    <w:rsid w:val="005C2B67"/>
    <w:rsid w:val="005C3262"/>
    <w:rsid w:val="005C4063"/>
    <w:rsid w:val="005C50DF"/>
    <w:rsid w:val="005C57F7"/>
    <w:rsid w:val="005C57FF"/>
    <w:rsid w:val="005C5870"/>
    <w:rsid w:val="005C595E"/>
    <w:rsid w:val="005C5B6B"/>
    <w:rsid w:val="005C602C"/>
    <w:rsid w:val="005C6A5A"/>
    <w:rsid w:val="005C7227"/>
    <w:rsid w:val="005D07C4"/>
    <w:rsid w:val="005D1C86"/>
    <w:rsid w:val="005D1CDF"/>
    <w:rsid w:val="005D1E99"/>
    <w:rsid w:val="005D1EAC"/>
    <w:rsid w:val="005D2534"/>
    <w:rsid w:val="005D2BB7"/>
    <w:rsid w:val="005D2F52"/>
    <w:rsid w:val="005D354F"/>
    <w:rsid w:val="005D3DD3"/>
    <w:rsid w:val="005D4178"/>
    <w:rsid w:val="005D45A3"/>
    <w:rsid w:val="005D5B29"/>
    <w:rsid w:val="005D5C31"/>
    <w:rsid w:val="005D5EA4"/>
    <w:rsid w:val="005D5F07"/>
    <w:rsid w:val="005D668D"/>
    <w:rsid w:val="005D6DF5"/>
    <w:rsid w:val="005D6FFE"/>
    <w:rsid w:val="005D736D"/>
    <w:rsid w:val="005D73C0"/>
    <w:rsid w:val="005D76AA"/>
    <w:rsid w:val="005D7782"/>
    <w:rsid w:val="005D7A14"/>
    <w:rsid w:val="005D7D45"/>
    <w:rsid w:val="005E025A"/>
    <w:rsid w:val="005E038B"/>
    <w:rsid w:val="005E07C8"/>
    <w:rsid w:val="005E162E"/>
    <w:rsid w:val="005E18D4"/>
    <w:rsid w:val="005E1F67"/>
    <w:rsid w:val="005E26A4"/>
    <w:rsid w:val="005E26C1"/>
    <w:rsid w:val="005E2ABC"/>
    <w:rsid w:val="005E2B99"/>
    <w:rsid w:val="005E3277"/>
    <w:rsid w:val="005E542D"/>
    <w:rsid w:val="005E577E"/>
    <w:rsid w:val="005E5F66"/>
    <w:rsid w:val="005E61A8"/>
    <w:rsid w:val="005E68CE"/>
    <w:rsid w:val="005E719E"/>
    <w:rsid w:val="005E7D88"/>
    <w:rsid w:val="005F0BA3"/>
    <w:rsid w:val="005F1ECC"/>
    <w:rsid w:val="005F2955"/>
    <w:rsid w:val="005F3B22"/>
    <w:rsid w:val="005F40C2"/>
    <w:rsid w:val="005F5233"/>
    <w:rsid w:val="005F57B7"/>
    <w:rsid w:val="005F5C91"/>
    <w:rsid w:val="005F6419"/>
    <w:rsid w:val="005F6A43"/>
    <w:rsid w:val="005F7054"/>
    <w:rsid w:val="005F70FB"/>
    <w:rsid w:val="006001A5"/>
    <w:rsid w:val="00600B4E"/>
    <w:rsid w:val="00600C42"/>
    <w:rsid w:val="00600FD0"/>
    <w:rsid w:val="0060160A"/>
    <w:rsid w:val="0060301D"/>
    <w:rsid w:val="00603B45"/>
    <w:rsid w:val="00603ED7"/>
    <w:rsid w:val="0060466C"/>
    <w:rsid w:val="00604871"/>
    <w:rsid w:val="00605167"/>
    <w:rsid w:val="0060543D"/>
    <w:rsid w:val="00605D57"/>
    <w:rsid w:val="00605D76"/>
    <w:rsid w:val="006064BA"/>
    <w:rsid w:val="00607979"/>
    <w:rsid w:val="006104DD"/>
    <w:rsid w:val="00611178"/>
    <w:rsid w:val="00611B7E"/>
    <w:rsid w:val="00611DB3"/>
    <w:rsid w:val="00612291"/>
    <w:rsid w:val="006129D8"/>
    <w:rsid w:val="00612D64"/>
    <w:rsid w:val="006130B5"/>
    <w:rsid w:val="0061387E"/>
    <w:rsid w:val="0061400E"/>
    <w:rsid w:val="006149D2"/>
    <w:rsid w:val="00614DD8"/>
    <w:rsid w:val="006156C5"/>
    <w:rsid w:val="006167A0"/>
    <w:rsid w:val="006167DF"/>
    <w:rsid w:val="00617317"/>
    <w:rsid w:val="0061732E"/>
    <w:rsid w:val="00617400"/>
    <w:rsid w:val="00617EFA"/>
    <w:rsid w:val="00620BD3"/>
    <w:rsid w:val="006211C9"/>
    <w:rsid w:val="00621301"/>
    <w:rsid w:val="00621B5A"/>
    <w:rsid w:val="00621CD6"/>
    <w:rsid w:val="00622840"/>
    <w:rsid w:val="00623E46"/>
    <w:rsid w:val="006248EC"/>
    <w:rsid w:val="00624A3C"/>
    <w:rsid w:val="00626638"/>
    <w:rsid w:val="00626918"/>
    <w:rsid w:val="00627668"/>
    <w:rsid w:val="0063092B"/>
    <w:rsid w:val="00631E8D"/>
    <w:rsid w:val="00632D29"/>
    <w:rsid w:val="006344B8"/>
    <w:rsid w:val="00634991"/>
    <w:rsid w:val="00634D10"/>
    <w:rsid w:val="00635260"/>
    <w:rsid w:val="00635696"/>
    <w:rsid w:val="006404A7"/>
    <w:rsid w:val="0064060D"/>
    <w:rsid w:val="00641963"/>
    <w:rsid w:val="00642873"/>
    <w:rsid w:val="00643C60"/>
    <w:rsid w:val="00645499"/>
    <w:rsid w:val="00645F80"/>
    <w:rsid w:val="00646036"/>
    <w:rsid w:val="006464BB"/>
    <w:rsid w:val="00647F69"/>
    <w:rsid w:val="00647FDC"/>
    <w:rsid w:val="00650BE0"/>
    <w:rsid w:val="00651635"/>
    <w:rsid w:val="00654310"/>
    <w:rsid w:val="00654E24"/>
    <w:rsid w:val="006550A1"/>
    <w:rsid w:val="0065540C"/>
    <w:rsid w:val="00655455"/>
    <w:rsid w:val="006557C0"/>
    <w:rsid w:val="00656074"/>
    <w:rsid w:val="00656362"/>
    <w:rsid w:val="006570D1"/>
    <w:rsid w:val="00657A0F"/>
    <w:rsid w:val="00657FE6"/>
    <w:rsid w:val="006607AA"/>
    <w:rsid w:val="006609E0"/>
    <w:rsid w:val="00660C90"/>
    <w:rsid w:val="0066185D"/>
    <w:rsid w:val="00662B0F"/>
    <w:rsid w:val="00662EC2"/>
    <w:rsid w:val="00663624"/>
    <w:rsid w:val="00663CD6"/>
    <w:rsid w:val="006644E3"/>
    <w:rsid w:val="00664950"/>
    <w:rsid w:val="00665BB0"/>
    <w:rsid w:val="00670410"/>
    <w:rsid w:val="006721D3"/>
    <w:rsid w:val="0067259C"/>
    <w:rsid w:val="00672C6A"/>
    <w:rsid w:val="0067383F"/>
    <w:rsid w:val="0067389A"/>
    <w:rsid w:val="00673B3C"/>
    <w:rsid w:val="00673F68"/>
    <w:rsid w:val="0067448B"/>
    <w:rsid w:val="00675D47"/>
    <w:rsid w:val="00676449"/>
    <w:rsid w:val="00676B1D"/>
    <w:rsid w:val="006770E5"/>
    <w:rsid w:val="00677B55"/>
    <w:rsid w:val="00677B74"/>
    <w:rsid w:val="00680062"/>
    <w:rsid w:val="006804CE"/>
    <w:rsid w:val="00680C09"/>
    <w:rsid w:val="00680F79"/>
    <w:rsid w:val="00681093"/>
    <w:rsid w:val="00681626"/>
    <w:rsid w:val="00681C31"/>
    <w:rsid w:val="00681F29"/>
    <w:rsid w:val="006820AF"/>
    <w:rsid w:val="00683220"/>
    <w:rsid w:val="006835D2"/>
    <w:rsid w:val="00683F07"/>
    <w:rsid w:val="00684394"/>
    <w:rsid w:val="00684BD1"/>
    <w:rsid w:val="00684EAB"/>
    <w:rsid w:val="0068559C"/>
    <w:rsid w:val="006855D4"/>
    <w:rsid w:val="006858A1"/>
    <w:rsid w:val="00685A92"/>
    <w:rsid w:val="00685E67"/>
    <w:rsid w:val="00686FB6"/>
    <w:rsid w:val="006872BA"/>
    <w:rsid w:val="00687E99"/>
    <w:rsid w:val="00687FA0"/>
    <w:rsid w:val="00690357"/>
    <w:rsid w:val="00692805"/>
    <w:rsid w:val="00692E11"/>
    <w:rsid w:val="0069410B"/>
    <w:rsid w:val="0069413A"/>
    <w:rsid w:val="00694570"/>
    <w:rsid w:val="00695D29"/>
    <w:rsid w:val="00697026"/>
    <w:rsid w:val="006971DB"/>
    <w:rsid w:val="0069766B"/>
    <w:rsid w:val="006A0726"/>
    <w:rsid w:val="006A0C23"/>
    <w:rsid w:val="006A1FA3"/>
    <w:rsid w:val="006A2AA5"/>
    <w:rsid w:val="006A3C11"/>
    <w:rsid w:val="006A3FE3"/>
    <w:rsid w:val="006A44B3"/>
    <w:rsid w:val="006A5022"/>
    <w:rsid w:val="006A6141"/>
    <w:rsid w:val="006A648F"/>
    <w:rsid w:val="006A6EE0"/>
    <w:rsid w:val="006A7D3A"/>
    <w:rsid w:val="006B1E7C"/>
    <w:rsid w:val="006B30BE"/>
    <w:rsid w:val="006B504A"/>
    <w:rsid w:val="006B7010"/>
    <w:rsid w:val="006B750B"/>
    <w:rsid w:val="006B77CC"/>
    <w:rsid w:val="006B7A40"/>
    <w:rsid w:val="006C05B6"/>
    <w:rsid w:val="006C0F6F"/>
    <w:rsid w:val="006C1AB3"/>
    <w:rsid w:val="006C251E"/>
    <w:rsid w:val="006C26FE"/>
    <w:rsid w:val="006C3095"/>
    <w:rsid w:val="006C3EF7"/>
    <w:rsid w:val="006C6AC9"/>
    <w:rsid w:val="006C6C2E"/>
    <w:rsid w:val="006C7192"/>
    <w:rsid w:val="006D3CE1"/>
    <w:rsid w:val="006D41D1"/>
    <w:rsid w:val="006D5301"/>
    <w:rsid w:val="006D5457"/>
    <w:rsid w:val="006D6DDA"/>
    <w:rsid w:val="006D72B8"/>
    <w:rsid w:val="006E001E"/>
    <w:rsid w:val="006E0A7F"/>
    <w:rsid w:val="006E1151"/>
    <w:rsid w:val="006E11CD"/>
    <w:rsid w:val="006E13BB"/>
    <w:rsid w:val="006E1E84"/>
    <w:rsid w:val="006E3263"/>
    <w:rsid w:val="006E3CD6"/>
    <w:rsid w:val="006E3DEA"/>
    <w:rsid w:val="006E4067"/>
    <w:rsid w:val="006E617C"/>
    <w:rsid w:val="006E6311"/>
    <w:rsid w:val="006E7064"/>
    <w:rsid w:val="006E7BA0"/>
    <w:rsid w:val="006F04AE"/>
    <w:rsid w:val="006F29DF"/>
    <w:rsid w:val="006F3B22"/>
    <w:rsid w:val="006F3D8F"/>
    <w:rsid w:val="006F4503"/>
    <w:rsid w:val="006F580F"/>
    <w:rsid w:val="006F59AB"/>
    <w:rsid w:val="006F65B6"/>
    <w:rsid w:val="006F6997"/>
    <w:rsid w:val="006F6AC8"/>
    <w:rsid w:val="006F732A"/>
    <w:rsid w:val="006F7AE3"/>
    <w:rsid w:val="0070074A"/>
    <w:rsid w:val="0070093C"/>
    <w:rsid w:val="00700D81"/>
    <w:rsid w:val="00701AF6"/>
    <w:rsid w:val="00701E62"/>
    <w:rsid w:val="007027AC"/>
    <w:rsid w:val="00702B61"/>
    <w:rsid w:val="0070331C"/>
    <w:rsid w:val="0070487D"/>
    <w:rsid w:val="007049C2"/>
    <w:rsid w:val="00705132"/>
    <w:rsid w:val="0070562C"/>
    <w:rsid w:val="00705C0D"/>
    <w:rsid w:val="00705E42"/>
    <w:rsid w:val="00706853"/>
    <w:rsid w:val="007076F4"/>
    <w:rsid w:val="00707D70"/>
    <w:rsid w:val="00710381"/>
    <w:rsid w:val="007104C3"/>
    <w:rsid w:val="007128CF"/>
    <w:rsid w:val="0071294A"/>
    <w:rsid w:val="007145FF"/>
    <w:rsid w:val="007153DB"/>
    <w:rsid w:val="00715B2A"/>
    <w:rsid w:val="00715C74"/>
    <w:rsid w:val="00715E26"/>
    <w:rsid w:val="0071606E"/>
    <w:rsid w:val="00716426"/>
    <w:rsid w:val="00716472"/>
    <w:rsid w:val="00717019"/>
    <w:rsid w:val="00717100"/>
    <w:rsid w:val="00717D37"/>
    <w:rsid w:val="00720610"/>
    <w:rsid w:val="00720CB9"/>
    <w:rsid w:val="007215A9"/>
    <w:rsid w:val="00721E54"/>
    <w:rsid w:val="00723B1F"/>
    <w:rsid w:val="00725D24"/>
    <w:rsid w:val="00726339"/>
    <w:rsid w:val="007263C6"/>
    <w:rsid w:val="00726C9A"/>
    <w:rsid w:val="00727B7A"/>
    <w:rsid w:val="007305E9"/>
    <w:rsid w:val="007314FB"/>
    <w:rsid w:val="00731B29"/>
    <w:rsid w:val="00731FFF"/>
    <w:rsid w:val="0073374C"/>
    <w:rsid w:val="00733807"/>
    <w:rsid w:val="00733B21"/>
    <w:rsid w:val="00734376"/>
    <w:rsid w:val="00735011"/>
    <w:rsid w:val="007351DC"/>
    <w:rsid w:val="00735D34"/>
    <w:rsid w:val="00735DB9"/>
    <w:rsid w:val="0073647D"/>
    <w:rsid w:val="007369CC"/>
    <w:rsid w:val="00736CF7"/>
    <w:rsid w:val="007373FA"/>
    <w:rsid w:val="00737F04"/>
    <w:rsid w:val="00740467"/>
    <w:rsid w:val="0074050C"/>
    <w:rsid w:val="007413B9"/>
    <w:rsid w:val="007422A1"/>
    <w:rsid w:val="007431EE"/>
    <w:rsid w:val="007437E7"/>
    <w:rsid w:val="00743DF4"/>
    <w:rsid w:val="00743F53"/>
    <w:rsid w:val="007450F1"/>
    <w:rsid w:val="00745AC0"/>
    <w:rsid w:val="00745DD4"/>
    <w:rsid w:val="007502F5"/>
    <w:rsid w:val="00751481"/>
    <w:rsid w:val="00751515"/>
    <w:rsid w:val="00751E86"/>
    <w:rsid w:val="00752519"/>
    <w:rsid w:val="00752D84"/>
    <w:rsid w:val="00753D28"/>
    <w:rsid w:val="00754483"/>
    <w:rsid w:val="007554B1"/>
    <w:rsid w:val="00755D32"/>
    <w:rsid w:val="007564C8"/>
    <w:rsid w:val="00756D3D"/>
    <w:rsid w:val="00756D9D"/>
    <w:rsid w:val="007571C2"/>
    <w:rsid w:val="0076046E"/>
    <w:rsid w:val="007604B2"/>
    <w:rsid w:val="00760DC3"/>
    <w:rsid w:val="00760E2A"/>
    <w:rsid w:val="007610DE"/>
    <w:rsid w:val="00761CAB"/>
    <w:rsid w:val="007626B7"/>
    <w:rsid w:val="007631F3"/>
    <w:rsid w:val="0076406A"/>
    <w:rsid w:val="00764145"/>
    <w:rsid w:val="00764A42"/>
    <w:rsid w:val="00765323"/>
    <w:rsid w:val="007653A4"/>
    <w:rsid w:val="00765628"/>
    <w:rsid w:val="00765875"/>
    <w:rsid w:val="00765C23"/>
    <w:rsid w:val="00766A46"/>
    <w:rsid w:val="00766D58"/>
    <w:rsid w:val="00770F41"/>
    <w:rsid w:val="00771C46"/>
    <w:rsid w:val="00772237"/>
    <w:rsid w:val="00772251"/>
    <w:rsid w:val="00772814"/>
    <w:rsid w:val="00772A0A"/>
    <w:rsid w:val="00772BA4"/>
    <w:rsid w:val="00772CBA"/>
    <w:rsid w:val="00774A44"/>
    <w:rsid w:val="00774B9C"/>
    <w:rsid w:val="00774DB1"/>
    <w:rsid w:val="00774E45"/>
    <w:rsid w:val="00774F63"/>
    <w:rsid w:val="00775470"/>
    <w:rsid w:val="00775BEC"/>
    <w:rsid w:val="00775C86"/>
    <w:rsid w:val="00776F43"/>
    <w:rsid w:val="007777EC"/>
    <w:rsid w:val="007779D5"/>
    <w:rsid w:val="00780C43"/>
    <w:rsid w:val="0078105C"/>
    <w:rsid w:val="007820F1"/>
    <w:rsid w:val="0078212B"/>
    <w:rsid w:val="00782396"/>
    <w:rsid w:val="00782CDD"/>
    <w:rsid w:val="007830B0"/>
    <w:rsid w:val="007843F5"/>
    <w:rsid w:val="00784B91"/>
    <w:rsid w:val="00784DF6"/>
    <w:rsid w:val="00785232"/>
    <w:rsid w:val="007854C5"/>
    <w:rsid w:val="00786E66"/>
    <w:rsid w:val="00787AF6"/>
    <w:rsid w:val="00790228"/>
    <w:rsid w:val="00790E8A"/>
    <w:rsid w:val="00792208"/>
    <w:rsid w:val="007930AA"/>
    <w:rsid w:val="00793CE1"/>
    <w:rsid w:val="00794227"/>
    <w:rsid w:val="0079513C"/>
    <w:rsid w:val="007953CF"/>
    <w:rsid w:val="00795DB5"/>
    <w:rsid w:val="00797BDB"/>
    <w:rsid w:val="00797EB1"/>
    <w:rsid w:val="007A0666"/>
    <w:rsid w:val="007A1616"/>
    <w:rsid w:val="007A1AEB"/>
    <w:rsid w:val="007A1D12"/>
    <w:rsid w:val="007A24A5"/>
    <w:rsid w:val="007A285B"/>
    <w:rsid w:val="007A336F"/>
    <w:rsid w:val="007A364F"/>
    <w:rsid w:val="007A4BAF"/>
    <w:rsid w:val="007A5F61"/>
    <w:rsid w:val="007A6332"/>
    <w:rsid w:val="007A6390"/>
    <w:rsid w:val="007A6469"/>
    <w:rsid w:val="007A6A17"/>
    <w:rsid w:val="007A6F8B"/>
    <w:rsid w:val="007A728E"/>
    <w:rsid w:val="007A7476"/>
    <w:rsid w:val="007A76DB"/>
    <w:rsid w:val="007A7BB9"/>
    <w:rsid w:val="007B0EB5"/>
    <w:rsid w:val="007B12FC"/>
    <w:rsid w:val="007B186C"/>
    <w:rsid w:val="007B23B6"/>
    <w:rsid w:val="007B42C8"/>
    <w:rsid w:val="007B4CD0"/>
    <w:rsid w:val="007B4ED9"/>
    <w:rsid w:val="007B5336"/>
    <w:rsid w:val="007B5421"/>
    <w:rsid w:val="007B550F"/>
    <w:rsid w:val="007B5921"/>
    <w:rsid w:val="007B6139"/>
    <w:rsid w:val="007B6270"/>
    <w:rsid w:val="007B6800"/>
    <w:rsid w:val="007B6844"/>
    <w:rsid w:val="007B7322"/>
    <w:rsid w:val="007C0892"/>
    <w:rsid w:val="007C0A7D"/>
    <w:rsid w:val="007C0BF7"/>
    <w:rsid w:val="007C1696"/>
    <w:rsid w:val="007C27AE"/>
    <w:rsid w:val="007C3782"/>
    <w:rsid w:val="007C3893"/>
    <w:rsid w:val="007C3ED0"/>
    <w:rsid w:val="007C43BF"/>
    <w:rsid w:val="007C48C4"/>
    <w:rsid w:val="007C4947"/>
    <w:rsid w:val="007C49EA"/>
    <w:rsid w:val="007C550D"/>
    <w:rsid w:val="007C5971"/>
    <w:rsid w:val="007C5EBB"/>
    <w:rsid w:val="007C6936"/>
    <w:rsid w:val="007C7170"/>
    <w:rsid w:val="007C7872"/>
    <w:rsid w:val="007C7C7E"/>
    <w:rsid w:val="007D1196"/>
    <w:rsid w:val="007D1923"/>
    <w:rsid w:val="007D35B1"/>
    <w:rsid w:val="007D37FE"/>
    <w:rsid w:val="007D3D7D"/>
    <w:rsid w:val="007D402C"/>
    <w:rsid w:val="007D4915"/>
    <w:rsid w:val="007D522E"/>
    <w:rsid w:val="007D5FFE"/>
    <w:rsid w:val="007D62F6"/>
    <w:rsid w:val="007E0242"/>
    <w:rsid w:val="007E06DC"/>
    <w:rsid w:val="007E154D"/>
    <w:rsid w:val="007E17D3"/>
    <w:rsid w:val="007E1FF8"/>
    <w:rsid w:val="007E2E07"/>
    <w:rsid w:val="007E42DC"/>
    <w:rsid w:val="007E525B"/>
    <w:rsid w:val="007F00D6"/>
    <w:rsid w:val="007F0E91"/>
    <w:rsid w:val="007F10BF"/>
    <w:rsid w:val="007F1994"/>
    <w:rsid w:val="007F2588"/>
    <w:rsid w:val="007F2B02"/>
    <w:rsid w:val="007F2FC1"/>
    <w:rsid w:val="007F54B9"/>
    <w:rsid w:val="007F54F1"/>
    <w:rsid w:val="007F5663"/>
    <w:rsid w:val="007F5CA9"/>
    <w:rsid w:val="007F738B"/>
    <w:rsid w:val="007F7B35"/>
    <w:rsid w:val="007F7E5C"/>
    <w:rsid w:val="007F7F3A"/>
    <w:rsid w:val="00801742"/>
    <w:rsid w:val="008018E6"/>
    <w:rsid w:val="00801B59"/>
    <w:rsid w:val="0080211A"/>
    <w:rsid w:val="00803A0C"/>
    <w:rsid w:val="00803A1D"/>
    <w:rsid w:val="00803C4B"/>
    <w:rsid w:val="00804524"/>
    <w:rsid w:val="008049AD"/>
    <w:rsid w:val="00804FC4"/>
    <w:rsid w:val="00805433"/>
    <w:rsid w:val="00805B0D"/>
    <w:rsid w:val="00805CB4"/>
    <w:rsid w:val="008067A7"/>
    <w:rsid w:val="0080681D"/>
    <w:rsid w:val="00806A76"/>
    <w:rsid w:val="008071A4"/>
    <w:rsid w:val="00811C9D"/>
    <w:rsid w:val="0081253A"/>
    <w:rsid w:val="008125FD"/>
    <w:rsid w:val="00812CEC"/>
    <w:rsid w:val="008134E1"/>
    <w:rsid w:val="0081419F"/>
    <w:rsid w:val="00814442"/>
    <w:rsid w:val="00814516"/>
    <w:rsid w:val="00814AEB"/>
    <w:rsid w:val="0081560B"/>
    <w:rsid w:val="00816846"/>
    <w:rsid w:val="00816BC3"/>
    <w:rsid w:val="00816C80"/>
    <w:rsid w:val="0081780B"/>
    <w:rsid w:val="00821237"/>
    <w:rsid w:val="008219BA"/>
    <w:rsid w:val="008220F0"/>
    <w:rsid w:val="00822B22"/>
    <w:rsid w:val="00823C88"/>
    <w:rsid w:val="008241F8"/>
    <w:rsid w:val="008256B3"/>
    <w:rsid w:val="00827663"/>
    <w:rsid w:val="008302AF"/>
    <w:rsid w:val="008304B0"/>
    <w:rsid w:val="0083057B"/>
    <w:rsid w:val="00830C8F"/>
    <w:rsid w:val="00830FD4"/>
    <w:rsid w:val="0083111C"/>
    <w:rsid w:val="00831286"/>
    <w:rsid w:val="00832B5A"/>
    <w:rsid w:val="00832B6C"/>
    <w:rsid w:val="008339E2"/>
    <w:rsid w:val="00833F42"/>
    <w:rsid w:val="0083447B"/>
    <w:rsid w:val="00834811"/>
    <w:rsid w:val="00834D54"/>
    <w:rsid w:val="00835042"/>
    <w:rsid w:val="00835E4D"/>
    <w:rsid w:val="00836B35"/>
    <w:rsid w:val="008377B3"/>
    <w:rsid w:val="0084028F"/>
    <w:rsid w:val="00840325"/>
    <w:rsid w:val="00840556"/>
    <w:rsid w:val="00840E52"/>
    <w:rsid w:val="0084141C"/>
    <w:rsid w:val="00841528"/>
    <w:rsid w:val="0084189E"/>
    <w:rsid w:val="00841BCD"/>
    <w:rsid w:val="00841EBE"/>
    <w:rsid w:val="00842420"/>
    <w:rsid w:val="00843165"/>
    <w:rsid w:val="008442FA"/>
    <w:rsid w:val="008464C4"/>
    <w:rsid w:val="008466B0"/>
    <w:rsid w:val="00847264"/>
    <w:rsid w:val="0084799A"/>
    <w:rsid w:val="008479DC"/>
    <w:rsid w:val="00847C88"/>
    <w:rsid w:val="00850728"/>
    <w:rsid w:val="00850768"/>
    <w:rsid w:val="0085099B"/>
    <w:rsid w:val="00850DAC"/>
    <w:rsid w:val="008510FA"/>
    <w:rsid w:val="00851A8E"/>
    <w:rsid w:val="00852E93"/>
    <w:rsid w:val="00853270"/>
    <w:rsid w:val="0085365B"/>
    <w:rsid w:val="008550FA"/>
    <w:rsid w:val="008551E5"/>
    <w:rsid w:val="00856165"/>
    <w:rsid w:val="00856636"/>
    <w:rsid w:val="00856A09"/>
    <w:rsid w:val="00856F03"/>
    <w:rsid w:val="00856F12"/>
    <w:rsid w:val="00857C55"/>
    <w:rsid w:val="00860FD7"/>
    <w:rsid w:val="00862DBF"/>
    <w:rsid w:val="00863EFD"/>
    <w:rsid w:val="00864C06"/>
    <w:rsid w:val="00864F2E"/>
    <w:rsid w:val="00864F50"/>
    <w:rsid w:val="0086568E"/>
    <w:rsid w:val="00865893"/>
    <w:rsid w:val="00865EDE"/>
    <w:rsid w:val="008662CA"/>
    <w:rsid w:val="00867598"/>
    <w:rsid w:val="00867DC4"/>
    <w:rsid w:val="00871095"/>
    <w:rsid w:val="00873AFC"/>
    <w:rsid w:val="00873BF8"/>
    <w:rsid w:val="008741A4"/>
    <w:rsid w:val="00874D6C"/>
    <w:rsid w:val="008752AE"/>
    <w:rsid w:val="0088016B"/>
    <w:rsid w:val="008808D3"/>
    <w:rsid w:val="00881227"/>
    <w:rsid w:val="008813A1"/>
    <w:rsid w:val="00881609"/>
    <w:rsid w:val="0088189C"/>
    <w:rsid w:val="008823E5"/>
    <w:rsid w:val="008826C1"/>
    <w:rsid w:val="00883DFD"/>
    <w:rsid w:val="00883FBE"/>
    <w:rsid w:val="00884675"/>
    <w:rsid w:val="00884A97"/>
    <w:rsid w:val="00884E1C"/>
    <w:rsid w:val="008851BC"/>
    <w:rsid w:val="008853CF"/>
    <w:rsid w:val="0088553D"/>
    <w:rsid w:val="008867D3"/>
    <w:rsid w:val="00887E8A"/>
    <w:rsid w:val="00890C0D"/>
    <w:rsid w:val="00891497"/>
    <w:rsid w:val="008915D8"/>
    <w:rsid w:val="00891999"/>
    <w:rsid w:val="00891CE9"/>
    <w:rsid w:val="0089210C"/>
    <w:rsid w:val="0089277B"/>
    <w:rsid w:val="00892AD0"/>
    <w:rsid w:val="00892CC9"/>
    <w:rsid w:val="00893D2E"/>
    <w:rsid w:val="008943CC"/>
    <w:rsid w:val="00894DC2"/>
    <w:rsid w:val="00895BEA"/>
    <w:rsid w:val="00895FA3"/>
    <w:rsid w:val="008965F3"/>
    <w:rsid w:val="00896E8A"/>
    <w:rsid w:val="00897502"/>
    <w:rsid w:val="00897B19"/>
    <w:rsid w:val="00897B6E"/>
    <w:rsid w:val="00897D95"/>
    <w:rsid w:val="008A0A54"/>
    <w:rsid w:val="008A1BF7"/>
    <w:rsid w:val="008A2285"/>
    <w:rsid w:val="008A2FA9"/>
    <w:rsid w:val="008A3BE6"/>
    <w:rsid w:val="008A3EE4"/>
    <w:rsid w:val="008A428B"/>
    <w:rsid w:val="008A4B6D"/>
    <w:rsid w:val="008A4F3C"/>
    <w:rsid w:val="008A57C0"/>
    <w:rsid w:val="008A5B0E"/>
    <w:rsid w:val="008A5FD1"/>
    <w:rsid w:val="008A72D1"/>
    <w:rsid w:val="008A7B5B"/>
    <w:rsid w:val="008A7EE5"/>
    <w:rsid w:val="008B0961"/>
    <w:rsid w:val="008B1856"/>
    <w:rsid w:val="008B2240"/>
    <w:rsid w:val="008B34C3"/>
    <w:rsid w:val="008B466A"/>
    <w:rsid w:val="008B4BF4"/>
    <w:rsid w:val="008B4F2C"/>
    <w:rsid w:val="008B5A50"/>
    <w:rsid w:val="008B5A55"/>
    <w:rsid w:val="008B5DC8"/>
    <w:rsid w:val="008B7530"/>
    <w:rsid w:val="008B7F0C"/>
    <w:rsid w:val="008C0D22"/>
    <w:rsid w:val="008C161F"/>
    <w:rsid w:val="008C164E"/>
    <w:rsid w:val="008C2C41"/>
    <w:rsid w:val="008C39F7"/>
    <w:rsid w:val="008C3A78"/>
    <w:rsid w:val="008C5227"/>
    <w:rsid w:val="008C5AB4"/>
    <w:rsid w:val="008C5CB0"/>
    <w:rsid w:val="008C5FF4"/>
    <w:rsid w:val="008C641F"/>
    <w:rsid w:val="008C653D"/>
    <w:rsid w:val="008C66CD"/>
    <w:rsid w:val="008C673C"/>
    <w:rsid w:val="008C71AE"/>
    <w:rsid w:val="008C7371"/>
    <w:rsid w:val="008C73B5"/>
    <w:rsid w:val="008D05EA"/>
    <w:rsid w:val="008D0A7A"/>
    <w:rsid w:val="008D0DEB"/>
    <w:rsid w:val="008D3228"/>
    <w:rsid w:val="008D3765"/>
    <w:rsid w:val="008D395B"/>
    <w:rsid w:val="008D43CF"/>
    <w:rsid w:val="008D4F45"/>
    <w:rsid w:val="008D5A0B"/>
    <w:rsid w:val="008D75FB"/>
    <w:rsid w:val="008E1DF6"/>
    <w:rsid w:val="008E2860"/>
    <w:rsid w:val="008E2BBF"/>
    <w:rsid w:val="008E3767"/>
    <w:rsid w:val="008E4185"/>
    <w:rsid w:val="008E4C9E"/>
    <w:rsid w:val="008E5E05"/>
    <w:rsid w:val="008E6377"/>
    <w:rsid w:val="008E6473"/>
    <w:rsid w:val="008E65A4"/>
    <w:rsid w:val="008E676F"/>
    <w:rsid w:val="008E6A00"/>
    <w:rsid w:val="008E71B6"/>
    <w:rsid w:val="008E7408"/>
    <w:rsid w:val="008E75C5"/>
    <w:rsid w:val="008E7A3A"/>
    <w:rsid w:val="008F1205"/>
    <w:rsid w:val="008F131B"/>
    <w:rsid w:val="008F1F41"/>
    <w:rsid w:val="008F26E6"/>
    <w:rsid w:val="008F5441"/>
    <w:rsid w:val="008F5495"/>
    <w:rsid w:val="008F565F"/>
    <w:rsid w:val="008F5C76"/>
    <w:rsid w:val="008F5D7A"/>
    <w:rsid w:val="008F6AF0"/>
    <w:rsid w:val="0090022C"/>
    <w:rsid w:val="00900252"/>
    <w:rsid w:val="0090091A"/>
    <w:rsid w:val="00900C7F"/>
    <w:rsid w:val="00901BF5"/>
    <w:rsid w:val="00903F95"/>
    <w:rsid w:val="009042BD"/>
    <w:rsid w:val="00904567"/>
    <w:rsid w:val="00904F80"/>
    <w:rsid w:val="00904FE4"/>
    <w:rsid w:val="00905EAF"/>
    <w:rsid w:val="009065E0"/>
    <w:rsid w:val="009066A6"/>
    <w:rsid w:val="00907335"/>
    <w:rsid w:val="00911217"/>
    <w:rsid w:val="009131FA"/>
    <w:rsid w:val="009136CD"/>
    <w:rsid w:val="00913759"/>
    <w:rsid w:val="00913DF0"/>
    <w:rsid w:val="00914044"/>
    <w:rsid w:val="00914766"/>
    <w:rsid w:val="00915DC0"/>
    <w:rsid w:val="00916339"/>
    <w:rsid w:val="009167B6"/>
    <w:rsid w:val="009173DA"/>
    <w:rsid w:val="009176CE"/>
    <w:rsid w:val="00917C93"/>
    <w:rsid w:val="0092044C"/>
    <w:rsid w:val="0092098B"/>
    <w:rsid w:val="00921858"/>
    <w:rsid w:val="00921D9A"/>
    <w:rsid w:val="00921E48"/>
    <w:rsid w:val="00921EE9"/>
    <w:rsid w:val="009221B1"/>
    <w:rsid w:val="009234AF"/>
    <w:rsid w:val="009237CA"/>
    <w:rsid w:val="00923AD3"/>
    <w:rsid w:val="00923DAE"/>
    <w:rsid w:val="00924428"/>
    <w:rsid w:val="0092454D"/>
    <w:rsid w:val="009245A2"/>
    <w:rsid w:val="00924BC5"/>
    <w:rsid w:val="00925074"/>
    <w:rsid w:val="0092635A"/>
    <w:rsid w:val="009263FD"/>
    <w:rsid w:val="00927029"/>
    <w:rsid w:val="00927740"/>
    <w:rsid w:val="00927891"/>
    <w:rsid w:val="00927C9E"/>
    <w:rsid w:val="00930767"/>
    <w:rsid w:val="009308B8"/>
    <w:rsid w:val="00932065"/>
    <w:rsid w:val="0093312F"/>
    <w:rsid w:val="00934830"/>
    <w:rsid w:val="0093562D"/>
    <w:rsid w:val="00936159"/>
    <w:rsid w:val="0093745F"/>
    <w:rsid w:val="00937EFA"/>
    <w:rsid w:val="00940204"/>
    <w:rsid w:val="00940ABF"/>
    <w:rsid w:val="00940EC0"/>
    <w:rsid w:val="00941259"/>
    <w:rsid w:val="009413BE"/>
    <w:rsid w:val="00941D95"/>
    <w:rsid w:val="009430B3"/>
    <w:rsid w:val="009431DA"/>
    <w:rsid w:val="009436E3"/>
    <w:rsid w:val="00944254"/>
    <w:rsid w:val="00944D9C"/>
    <w:rsid w:val="00945570"/>
    <w:rsid w:val="009460A3"/>
    <w:rsid w:val="00946A54"/>
    <w:rsid w:val="00946B66"/>
    <w:rsid w:val="009501A4"/>
    <w:rsid w:val="00950FF1"/>
    <w:rsid w:val="009513D0"/>
    <w:rsid w:val="00951E08"/>
    <w:rsid w:val="00953B25"/>
    <w:rsid w:val="009542D2"/>
    <w:rsid w:val="009548B3"/>
    <w:rsid w:val="00954E92"/>
    <w:rsid w:val="00955651"/>
    <w:rsid w:val="0095607B"/>
    <w:rsid w:val="00956183"/>
    <w:rsid w:val="0095697A"/>
    <w:rsid w:val="009574CA"/>
    <w:rsid w:val="00957CCF"/>
    <w:rsid w:val="00957DCA"/>
    <w:rsid w:val="00960F1C"/>
    <w:rsid w:val="0096100E"/>
    <w:rsid w:val="00962792"/>
    <w:rsid w:val="00962E70"/>
    <w:rsid w:val="00963D61"/>
    <w:rsid w:val="00964758"/>
    <w:rsid w:val="009659E1"/>
    <w:rsid w:val="00966C4B"/>
    <w:rsid w:val="00967EA8"/>
    <w:rsid w:val="00970176"/>
    <w:rsid w:val="00970A04"/>
    <w:rsid w:val="00970D1B"/>
    <w:rsid w:val="00970F8E"/>
    <w:rsid w:val="00971482"/>
    <w:rsid w:val="00971849"/>
    <w:rsid w:val="009718DB"/>
    <w:rsid w:val="00972860"/>
    <w:rsid w:val="00972870"/>
    <w:rsid w:val="00972AFC"/>
    <w:rsid w:val="00973A63"/>
    <w:rsid w:val="00974786"/>
    <w:rsid w:val="009748A7"/>
    <w:rsid w:val="00974E8A"/>
    <w:rsid w:val="009752E2"/>
    <w:rsid w:val="00975856"/>
    <w:rsid w:val="00977386"/>
    <w:rsid w:val="009777D2"/>
    <w:rsid w:val="00977E1D"/>
    <w:rsid w:val="00980840"/>
    <w:rsid w:val="00980D96"/>
    <w:rsid w:val="009814BF"/>
    <w:rsid w:val="00981C27"/>
    <w:rsid w:val="00982894"/>
    <w:rsid w:val="00982AAB"/>
    <w:rsid w:val="0098302F"/>
    <w:rsid w:val="009838CA"/>
    <w:rsid w:val="00983F48"/>
    <w:rsid w:val="00985183"/>
    <w:rsid w:val="00985677"/>
    <w:rsid w:val="009858F3"/>
    <w:rsid w:val="00986A2A"/>
    <w:rsid w:val="00987D51"/>
    <w:rsid w:val="0099214B"/>
    <w:rsid w:val="00992CE2"/>
    <w:rsid w:val="00993BCC"/>
    <w:rsid w:val="00995641"/>
    <w:rsid w:val="00995ED8"/>
    <w:rsid w:val="0099604A"/>
    <w:rsid w:val="009964CE"/>
    <w:rsid w:val="0099667A"/>
    <w:rsid w:val="00996AFB"/>
    <w:rsid w:val="0099785E"/>
    <w:rsid w:val="00997AEF"/>
    <w:rsid w:val="00997CD1"/>
    <w:rsid w:val="009A00A9"/>
    <w:rsid w:val="009A027D"/>
    <w:rsid w:val="009A1119"/>
    <w:rsid w:val="009A2FE0"/>
    <w:rsid w:val="009A3075"/>
    <w:rsid w:val="009A423D"/>
    <w:rsid w:val="009A45F6"/>
    <w:rsid w:val="009A4651"/>
    <w:rsid w:val="009A50BA"/>
    <w:rsid w:val="009A57A3"/>
    <w:rsid w:val="009A648D"/>
    <w:rsid w:val="009A6863"/>
    <w:rsid w:val="009A789F"/>
    <w:rsid w:val="009A7A29"/>
    <w:rsid w:val="009B0573"/>
    <w:rsid w:val="009B09DB"/>
    <w:rsid w:val="009B09E0"/>
    <w:rsid w:val="009B2191"/>
    <w:rsid w:val="009B2D38"/>
    <w:rsid w:val="009B38BF"/>
    <w:rsid w:val="009B486B"/>
    <w:rsid w:val="009B4EC5"/>
    <w:rsid w:val="009B50B8"/>
    <w:rsid w:val="009B5335"/>
    <w:rsid w:val="009B59D0"/>
    <w:rsid w:val="009B6F7E"/>
    <w:rsid w:val="009B70B1"/>
    <w:rsid w:val="009B7B4B"/>
    <w:rsid w:val="009B7C21"/>
    <w:rsid w:val="009B7CF7"/>
    <w:rsid w:val="009C0EF4"/>
    <w:rsid w:val="009C1328"/>
    <w:rsid w:val="009C14D5"/>
    <w:rsid w:val="009C3FCE"/>
    <w:rsid w:val="009C4551"/>
    <w:rsid w:val="009C4CEB"/>
    <w:rsid w:val="009C53C7"/>
    <w:rsid w:val="009C5575"/>
    <w:rsid w:val="009C5FC6"/>
    <w:rsid w:val="009C7069"/>
    <w:rsid w:val="009C75B2"/>
    <w:rsid w:val="009C7850"/>
    <w:rsid w:val="009C7DEC"/>
    <w:rsid w:val="009D0211"/>
    <w:rsid w:val="009D0550"/>
    <w:rsid w:val="009D05C5"/>
    <w:rsid w:val="009D13FA"/>
    <w:rsid w:val="009D2172"/>
    <w:rsid w:val="009D2235"/>
    <w:rsid w:val="009D267F"/>
    <w:rsid w:val="009D31BF"/>
    <w:rsid w:val="009D358F"/>
    <w:rsid w:val="009D3AA5"/>
    <w:rsid w:val="009D4211"/>
    <w:rsid w:val="009D64F7"/>
    <w:rsid w:val="009D6610"/>
    <w:rsid w:val="009D766A"/>
    <w:rsid w:val="009D7AA5"/>
    <w:rsid w:val="009E0958"/>
    <w:rsid w:val="009E0A44"/>
    <w:rsid w:val="009E1AA4"/>
    <w:rsid w:val="009E2C7D"/>
    <w:rsid w:val="009E3471"/>
    <w:rsid w:val="009E4E6E"/>
    <w:rsid w:val="009E5166"/>
    <w:rsid w:val="009E51D2"/>
    <w:rsid w:val="009E642A"/>
    <w:rsid w:val="009E692C"/>
    <w:rsid w:val="009E768D"/>
    <w:rsid w:val="009F0091"/>
    <w:rsid w:val="009F056B"/>
    <w:rsid w:val="009F0C36"/>
    <w:rsid w:val="009F0EBE"/>
    <w:rsid w:val="009F134A"/>
    <w:rsid w:val="009F1D35"/>
    <w:rsid w:val="009F2115"/>
    <w:rsid w:val="009F29BF"/>
    <w:rsid w:val="009F2E63"/>
    <w:rsid w:val="009F341C"/>
    <w:rsid w:val="009F3D3D"/>
    <w:rsid w:val="009F3E1B"/>
    <w:rsid w:val="009F3F61"/>
    <w:rsid w:val="009F5005"/>
    <w:rsid w:val="009F51AD"/>
    <w:rsid w:val="009F54AC"/>
    <w:rsid w:val="009F6363"/>
    <w:rsid w:val="009F65F1"/>
    <w:rsid w:val="009F74EF"/>
    <w:rsid w:val="009F760D"/>
    <w:rsid w:val="00A00417"/>
    <w:rsid w:val="00A00A3E"/>
    <w:rsid w:val="00A01082"/>
    <w:rsid w:val="00A01BAA"/>
    <w:rsid w:val="00A0421C"/>
    <w:rsid w:val="00A04992"/>
    <w:rsid w:val="00A05314"/>
    <w:rsid w:val="00A076E0"/>
    <w:rsid w:val="00A126FA"/>
    <w:rsid w:val="00A13CE4"/>
    <w:rsid w:val="00A13FA6"/>
    <w:rsid w:val="00A14684"/>
    <w:rsid w:val="00A147AA"/>
    <w:rsid w:val="00A148F7"/>
    <w:rsid w:val="00A14BFF"/>
    <w:rsid w:val="00A150FF"/>
    <w:rsid w:val="00A153B2"/>
    <w:rsid w:val="00A15835"/>
    <w:rsid w:val="00A16087"/>
    <w:rsid w:val="00A16B91"/>
    <w:rsid w:val="00A1722D"/>
    <w:rsid w:val="00A208CD"/>
    <w:rsid w:val="00A21465"/>
    <w:rsid w:val="00A21911"/>
    <w:rsid w:val="00A21D31"/>
    <w:rsid w:val="00A21D71"/>
    <w:rsid w:val="00A21F62"/>
    <w:rsid w:val="00A22412"/>
    <w:rsid w:val="00A22541"/>
    <w:rsid w:val="00A226EF"/>
    <w:rsid w:val="00A22748"/>
    <w:rsid w:val="00A22B78"/>
    <w:rsid w:val="00A23D57"/>
    <w:rsid w:val="00A2407D"/>
    <w:rsid w:val="00A25501"/>
    <w:rsid w:val="00A25AE5"/>
    <w:rsid w:val="00A26442"/>
    <w:rsid w:val="00A26FE0"/>
    <w:rsid w:val="00A275D2"/>
    <w:rsid w:val="00A27914"/>
    <w:rsid w:val="00A27BA1"/>
    <w:rsid w:val="00A30AF9"/>
    <w:rsid w:val="00A30C19"/>
    <w:rsid w:val="00A31EFB"/>
    <w:rsid w:val="00A3218A"/>
    <w:rsid w:val="00A33206"/>
    <w:rsid w:val="00A33ADC"/>
    <w:rsid w:val="00A3550F"/>
    <w:rsid w:val="00A35C8E"/>
    <w:rsid w:val="00A367D9"/>
    <w:rsid w:val="00A36C68"/>
    <w:rsid w:val="00A36DE8"/>
    <w:rsid w:val="00A37002"/>
    <w:rsid w:val="00A37DD6"/>
    <w:rsid w:val="00A4048F"/>
    <w:rsid w:val="00A40F71"/>
    <w:rsid w:val="00A40FCC"/>
    <w:rsid w:val="00A411AF"/>
    <w:rsid w:val="00A41DE1"/>
    <w:rsid w:val="00A43464"/>
    <w:rsid w:val="00A4355E"/>
    <w:rsid w:val="00A43E8F"/>
    <w:rsid w:val="00A441DE"/>
    <w:rsid w:val="00A447C3"/>
    <w:rsid w:val="00A44AA3"/>
    <w:rsid w:val="00A44BD9"/>
    <w:rsid w:val="00A44C27"/>
    <w:rsid w:val="00A44EC7"/>
    <w:rsid w:val="00A454F3"/>
    <w:rsid w:val="00A45B6E"/>
    <w:rsid w:val="00A45BAF"/>
    <w:rsid w:val="00A4693D"/>
    <w:rsid w:val="00A46B46"/>
    <w:rsid w:val="00A46BA7"/>
    <w:rsid w:val="00A51B5A"/>
    <w:rsid w:val="00A51CC4"/>
    <w:rsid w:val="00A520D9"/>
    <w:rsid w:val="00A522DC"/>
    <w:rsid w:val="00A541E8"/>
    <w:rsid w:val="00A5461B"/>
    <w:rsid w:val="00A54D4D"/>
    <w:rsid w:val="00A54EF8"/>
    <w:rsid w:val="00A55E7C"/>
    <w:rsid w:val="00A5602E"/>
    <w:rsid w:val="00A56557"/>
    <w:rsid w:val="00A56575"/>
    <w:rsid w:val="00A56AF0"/>
    <w:rsid w:val="00A56AFE"/>
    <w:rsid w:val="00A57B36"/>
    <w:rsid w:val="00A60258"/>
    <w:rsid w:val="00A60771"/>
    <w:rsid w:val="00A60A1C"/>
    <w:rsid w:val="00A60BDF"/>
    <w:rsid w:val="00A61C84"/>
    <w:rsid w:val="00A624E6"/>
    <w:rsid w:val="00A62E52"/>
    <w:rsid w:val="00A62EEB"/>
    <w:rsid w:val="00A63222"/>
    <w:rsid w:val="00A64123"/>
    <w:rsid w:val="00A64DA0"/>
    <w:rsid w:val="00A654A1"/>
    <w:rsid w:val="00A65536"/>
    <w:rsid w:val="00A65ACD"/>
    <w:rsid w:val="00A65D4F"/>
    <w:rsid w:val="00A65EF4"/>
    <w:rsid w:val="00A660C8"/>
    <w:rsid w:val="00A67047"/>
    <w:rsid w:val="00A709C0"/>
    <w:rsid w:val="00A71507"/>
    <w:rsid w:val="00A7173C"/>
    <w:rsid w:val="00A722D0"/>
    <w:rsid w:val="00A7244F"/>
    <w:rsid w:val="00A72AE5"/>
    <w:rsid w:val="00A72F40"/>
    <w:rsid w:val="00A744FF"/>
    <w:rsid w:val="00A74B63"/>
    <w:rsid w:val="00A752E1"/>
    <w:rsid w:val="00A75532"/>
    <w:rsid w:val="00A7596D"/>
    <w:rsid w:val="00A764EE"/>
    <w:rsid w:val="00A7760E"/>
    <w:rsid w:val="00A80234"/>
    <w:rsid w:val="00A815E9"/>
    <w:rsid w:val="00A8247C"/>
    <w:rsid w:val="00A82E9F"/>
    <w:rsid w:val="00A83835"/>
    <w:rsid w:val="00A83BF5"/>
    <w:rsid w:val="00A83E97"/>
    <w:rsid w:val="00A8408B"/>
    <w:rsid w:val="00A84BED"/>
    <w:rsid w:val="00A84E43"/>
    <w:rsid w:val="00A854CD"/>
    <w:rsid w:val="00A8567D"/>
    <w:rsid w:val="00A86F5D"/>
    <w:rsid w:val="00A87D50"/>
    <w:rsid w:val="00A90347"/>
    <w:rsid w:val="00A903A4"/>
    <w:rsid w:val="00A9117B"/>
    <w:rsid w:val="00A91A38"/>
    <w:rsid w:val="00A91A61"/>
    <w:rsid w:val="00A92494"/>
    <w:rsid w:val="00A92BCD"/>
    <w:rsid w:val="00A92DFC"/>
    <w:rsid w:val="00A93127"/>
    <w:rsid w:val="00A93992"/>
    <w:rsid w:val="00A93B7A"/>
    <w:rsid w:val="00A9629C"/>
    <w:rsid w:val="00A962D7"/>
    <w:rsid w:val="00A96EEC"/>
    <w:rsid w:val="00A96FC1"/>
    <w:rsid w:val="00A97308"/>
    <w:rsid w:val="00A97599"/>
    <w:rsid w:val="00A97919"/>
    <w:rsid w:val="00A97DBA"/>
    <w:rsid w:val="00A97E51"/>
    <w:rsid w:val="00AA048A"/>
    <w:rsid w:val="00AA16C5"/>
    <w:rsid w:val="00AA1B0E"/>
    <w:rsid w:val="00AA2F2F"/>
    <w:rsid w:val="00AA4093"/>
    <w:rsid w:val="00AA47B6"/>
    <w:rsid w:val="00AA4C83"/>
    <w:rsid w:val="00AA4FA1"/>
    <w:rsid w:val="00AA5D61"/>
    <w:rsid w:val="00AA720C"/>
    <w:rsid w:val="00AA7882"/>
    <w:rsid w:val="00AA7AFF"/>
    <w:rsid w:val="00AB0155"/>
    <w:rsid w:val="00AB38C2"/>
    <w:rsid w:val="00AB404F"/>
    <w:rsid w:val="00AB425C"/>
    <w:rsid w:val="00AB42A0"/>
    <w:rsid w:val="00AB4700"/>
    <w:rsid w:val="00AB4C36"/>
    <w:rsid w:val="00AB4CD6"/>
    <w:rsid w:val="00AB5815"/>
    <w:rsid w:val="00AB5EE3"/>
    <w:rsid w:val="00AB64C9"/>
    <w:rsid w:val="00AB7040"/>
    <w:rsid w:val="00AB7BCC"/>
    <w:rsid w:val="00AC0C6D"/>
    <w:rsid w:val="00AC163B"/>
    <w:rsid w:val="00AC1755"/>
    <w:rsid w:val="00AC1A5A"/>
    <w:rsid w:val="00AC1E8A"/>
    <w:rsid w:val="00AC225D"/>
    <w:rsid w:val="00AC36F7"/>
    <w:rsid w:val="00AC3FAC"/>
    <w:rsid w:val="00AC4C7E"/>
    <w:rsid w:val="00AC57AF"/>
    <w:rsid w:val="00AC5CA7"/>
    <w:rsid w:val="00AC6058"/>
    <w:rsid w:val="00AC6E84"/>
    <w:rsid w:val="00AD12B6"/>
    <w:rsid w:val="00AD3556"/>
    <w:rsid w:val="00AD5AB4"/>
    <w:rsid w:val="00AD6084"/>
    <w:rsid w:val="00AD60E8"/>
    <w:rsid w:val="00AD6422"/>
    <w:rsid w:val="00AE029B"/>
    <w:rsid w:val="00AE047C"/>
    <w:rsid w:val="00AE0840"/>
    <w:rsid w:val="00AE12DE"/>
    <w:rsid w:val="00AE173A"/>
    <w:rsid w:val="00AE2BA5"/>
    <w:rsid w:val="00AE3223"/>
    <w:rsid w:val="00AE4431"/>
    <w:rsid w:val="00AE46BB"/>
    <w:rsid w:val="00AE4DED"/>
    <w:rsid w:val="00AE56B1"/>
    <w:rsid w:val="00AE5CEC"/>
    <w:rsid w:val="00AE610E"/>
    <w:rsid w:val="00AE67CF"/>
    <w:rsid w:val="00AE6D09"/>
    <w:rsid w:val="00AE7065"/>
    <w:rsid w:val="00AE7208"/>
    <w:rsid w:val="00AE72EC"/>
    <w:rsid w:val="00AE7367"/>
    <w:rsid w:val="00AE74AD"/>
    <w:rsid w:val="00AE772A"/>
    <w:rsid w:val="00AF05EF"/>
    <w:rsid w:val="00AF0616"/>
    <w:rsid w:val="00AF1010"/>
    <w:rsid w:val="00AF1067"/>
    <w:rsid w:val="00AF1245"/>
    <w:rsid w:val="00AF1A22"/>
    <w:rsid w:val="00AF1E47"/>
    <w:rsid w:val="00AF20BB"/>
    <w:rsid w:val="00AF3E70"/>
    <w:rsid w:val="00AF4883"/>
    <w:rsid w:val="00AF51E0"/>
    <w:rsid w:val="00AF55E8"/>
    <w:rsid w:val="00AF7136"/>
    <w:rsid w:val="00AF71C6"/>
    <w:rsid w:val="00AF7A7C"/>
    <w:rsid w:val="00AF7F07"/>
    <w:rsid w:val="00AF7F52"/>
    <w:rsid w:val="00B00909"/>
    <w:rsid w:val="00B0091E"/>
    <w:rsid w:val="00B0123A"/>
    <w:rsid w:val="00B017F8"/>
    <w:rsid w:val="00B01F99"/>
    <w:rsid w:val="00B02070"/>
    <w:rsid w:val="00B0216D"/>
    <w:rsid w:val="00B03802"/>
    <w:rsid w:val="00B0401F"/>
    <w:rsid w:val="00B05616"/>
    <w:rsid w:val="00B076DE"/>
    <w:rsid w:val="00B07F65"/>
    <w:rsid w:val="00B07FD9"/>
    <w:rsid w:val="00B10322"/>
    <w:rsid w:val="00B11319"/>
    <w:rsid w:val="00B11DA3"/>
    <w:rsid w:val="00B13F47"/>
    <w:rsid w:val="00B14599"/>
    <w:rsid w:val="00B155AF"/>
    <w:rsid w:val="00B1673A"/>
    <w:rsid w:val="00B16751"/>
    <w:rsid w:val="00B16C2C"/>
    <w:rsid w:val="00B176FF"/>
    <w:rsid w:val="00B17960"/>
    <w:rsid w:val="00B179A5"/>
    <w:rsid w:val="00B2023D"/>
    <w:rsid w:val="00B20B34"/>
    <w:rsid w:val="00B22852"/>
    <w:rsid w:val="00B23E5C"/>
    <w:rsid w:val="00B242C3"/>
    <w:rsid w:val="00B24930"/>
    <w:rsid w:val="00B2559D"/>
    <w:rsid w:val="00B25A5A"/>
    <w:rsid w:val="00B26898"/>
    <w:rsid w:val="00B26C61"/>
    <w:rsid w:val="00B26C94"/>
    <w:rsid w:val="00B300C9"/>
    <w:rsid w:val="00B30E87"/>
    <w:rsid w:val="00B310F9"/>
    <w:rsid w:val="00B31938"/>
    <w:rsid w:val="00B31D96"/>
    <w:rsid w:val="00B31F96"/>
    <w:rsid w:val="00B323C8"/>
    <w:rsid w:val="00B344D4"/>
    <w:rsid w:val="00B34975"/>
    <w:rsid w:val="00B35CA2"/>
    <w:rsid w:val="00B36625"/>
    <w:rsid w:val="00B36750"/>
    <w:rsid w:val="00B36D71"/>
    <w:rsid w:val="00B376EA"/>
    <w:rsid w:val="00B407A4"/>
    <w:rsid w:val="00B408B6"/>
    <w:rsid w:val="00B4168D"/>
    <w:rsid w:val="00B41B2C"/>
    <w:rsid w:val="00B42E49"/>
    <w:rsid w:val="00B434FC"/>
    <w:rsid w:val="00B43D80"/>
    <w:rsid w:val="00B441E6"/>
    <w:rsid w:val="00B44754"/>
    <w:rsid w:val="00B46559"/>
    <w:rsid w:val="00B477B4"/>
    <w:rsid w:val="00B47ECE"/>
    <w:rsid w:val="00B50261"/>
    <w:rsid w:val="00B50B05"/>
    <w:rsid w:val="00B50B50"/>
    <w:rsid w:val="00B50FE9"/>
    <w:rsid w:val="00B51653"/>
    <w:rsid w:val="00B53953"/>
    <w:rsid w:val="00B539C7"/>
    <w:rsid w:val="00B53FD6"/>
    <w:rsid w:val="00B5410A"/>
    <w:rsid w:val="00B5417B"/>
    <w:rsid w:val="00B542DA"/>
    <w:rsid w:val="00B54BE9"/>
    <w:rsid w:val="00B552FB"/>
    <w:rsid w:val="00B55497"/>
    <w:rsid w:val="00B557C3"/>
    <w:rsid w:val="00B56208"/>
    <w:rsid w:val="00B564A6"/>
    <w:rsid w:val="00B564F5"/>
    <w:rsid w:val="00B56551"/>
    <w:rsid w:val="00B56D1D"/>
    <w:rsid w:val="00B5798A"/>
    <w:rsid w:val="00B60C9E"/>
    <w:rsid w:val="00B61508"/>
    <w:rsid w:val="00B61D04"/>
    <w:rsid w:val="00B61F86"/>
    <w:rsid w:val="00B63F14"/>
    <w:rsid w:val="00B6460C"/>
    <w:rsid w:val="00B653CA"/>
    <w:rsid w:val="00B657D5"/>
    <w:rsid w:val="00B65918"/>
    <w:rsid w:val="00B65E73"/>
    <w:rsid w:val="00B66080"/>
    <w:rsid w:val="00B66AB2"/>
    <w:rsid w:val="00B66F43"/>
    <w:rsid w:val="00B674EA"/>
    <w:rsid w:val="00B6759B"/>
    <w:rsid w:val="00B67909"/>
    <w:rsid w:val="00B67BE7"/>
    <w:rsid w:val="00B70542"/>
    <w:rsid w:val="00B70EFE"/>
    <w:rsid w:val="00B71879"/>
    <w:rsid w:val="00B72252"/>
    <w:rsid w:val="00B72CB1"/>
    <w:rsid w:val="00B72CF2"/>
    <w:rsid w:val="00B73862"/>
    <w:rsid w:val="00B73F43"/>
    <w:rsid w:val="00B7515B"/>
    <w:rsid w:val="00B75BBF"/>
    <w:rsid w:val="00B77BDE"/>
    <w:rsid w:val="00B81CDC"/>
    <w:rsid w:val="00B82E96"/>
    <w:rsid w:val="00B82F2E"/>
    <w:rsid w:val="00B8320C"/>
    <w:rsid w:val="00B83D09"/>
    <w:rsid w:val="00B844F7"/>
    <w:rsid w:val="00B8481D"/>
    <w:rsid w:val="00B86A31"/>
    <w:rsid w:val="00B86A52"/>
    <w:rsid w:val="00B874A4"/>
    <w:rsid w:val="00B87821"/>
    <w:rsid w:val="00B87A85"/>
    <w:rsid w:val="00B90C96"/>
    <w:rsid w:val="00B90C97"/>
    <w:rsid w:val="00B9127D"/>
    <w:rsid w:val="00B91923"/>
    <w:rsid w:val="00B92CDB"/>
    <w:rsid w:val="00B931DD"/>
    <w:rsid w:val="00B93337"/>
    <w:rsid w:val="00B93634"/>
    <w:rsid w:val="00B940C6"/>
    <w:rsid w:val="00B9732E"/>
    <w:rsid w:val="00BA308C"/>
    <w:rsid w:val="00BA46FF"/>
    <w:rsid w:val="00BA4A71"/>
    <w:rsid w:val="00BA4E14"/>
    <w:rsid w:val="00BA5A84"/>
    <w:rsid w:val="00BA5BC8"/>
    <w:rsid w:val="00BA6B66"/>
    <w:rsid w:val="00BA6B93"/>
    <w:rsid w:val="00BA6E48"/>
    <w:rsid w:val="00BA73C4"/>
    <w:rsid w:val="00BB045C"/>
    <w:rsid w:val="00BB0848"/>
    <w:rsid w:val="00BB0DFC"/>
    <w:rsid w:val="00BB14DD"/>
    <w:rsid w:val="00BB24E1"/>
    <w:rsid w:val="00BB35CC"/>
    <w:rsid w:val="00BB3D21"/>
    <w:rsid w:val="00BB43BC"/>
    <w:rsid w:val="00BB55AD"/>
    <w:rsid w:val="00BB6689"/>
    <w:rsid w:val="00BC0E33"/>
    <w:rsid w:val="00BC1D4F"/>
    <w:rsid w:val="00BC1F16"/>
    <w:rsid w:val="00BC3E0E"/>
    <w:rsid w:val="00BC4752"/>
    <w:rsid w:val="00BC4831"/>
    <w:rsid w:val="00BC6183"/>
    <w:rsid w:val="00BC63A0"/>
    <w:rsid w:val="00BC697E"/>
    <w:rsid w:val="00BC732A"/>
    <w:rsid w:val="00BC788E"/>
    <w:rsid w:val="00BC7A66"/>
    <w:rsid w:val="00BC7FC4"/>
    <w:rsid w:val="00BD137A"/>
    <w:rsid w:val="00BD3B55"/>
    <w:rsid w:val="00BD42C4"/>
    <w:rsid w:val="00BD4CDA"/>
    <w:rsid w:val="00BD5120"/>
    <w:rsid w:val="00BD54ED"/>
    <w:rsid w:val="00BD55F7"/>
    <w:rsid w:val="00BD57C9"/>
    <w:rsid w:val="00BD6E76"/>
    <w:rsid w:val="00BE03DF"/>
    <w:rsid w:val="00BE0AF6"/>
    <w:rsid w:val="00BE12F5"/>
    <w:rsid w:val="00BE1956"/>
    <w:rsid w:val="00BE1F03"/>
    <w:rsid w:val="00BE2235"/>
    <w:rsid w:val="00BE34BE"/>
    <w:rsid w:val="00BE4A52"/>
    <w:rsid w:val="00BE5804"/>
    <w:rsid w:val="00BE58A7"/>
    <w:rsid w:val="00BE5C59"/>
    <w:rsid w:val="00BE60B1"/>
    <w:rsid w:val="00BE6635"/>
    <w:rsid w:val="00BE6742"/>
    <w:rsid w:val="00BE7854"/>
    <w:rsid w:val="00BF0128"/>
    <w:rsid w:val="00BF040D"/>
    <w:rsid w:val="00BF11CE"/>
    <w:rsid w:val="00BF1502"/>
    <w:rsid w:val="00BF158C"/>
    <w:rsid w:val="00BF2218"/>
    <w:rsid w:val="00BF2425"/>
    <w:rsid w:val="00BF3CE4"/>
    <w:rsid w:val="00BF3D4C"/>
    <w:rsid w:val="00BF43EA"/>
    <w:rsid w:val="00BF449D"/>
    <w:rsid w:val="00BF546F"/>
    <w:rsid w:val="00BF6058"/>
    <w:rsid w:val="00BF68C6"/>
    <w:rsid w:val="00BF6EBE"/>
    <w:rsid w:val="00BF77A3"/>
    <w:rsid w:val="00C0075B"/>
    <w:rsid w:val="00C01BD8"/>
    <w:rsid w:val="00C0216F"/>
    <w:rsid w:val="00C03982"/>
    <w:rsid w:val="00C03A3A"/>
    <w:rsid w:val="00C03FB3"/>
    <w:rsid w:val="00C0426B"/>
    <w:rsid w:val="00C045DF"/>
    <w:rsid w:val="00C04B1A"/>
    <w:rsid w:val="00C064C0"/>
    <w:rsid w:val="00C06A6A"/>
    <w:rsid w:val="00C0753E"/>
    <w:rsid w:val="00C1077A"/>
    <w:rsid w:val="00C13579"/>
    <w:rsid w:val="00C13701"/>
    <w:rsid w:val="00C143E5"/>
    <w:rsid w:val="00C14BC7"/>
    <w:rsid w:val="00C1577B"/>
    <w:rsid w:val="00C165EF"/>
    <w:rsid w:val="00C16F59"/>
    <w:rsid w:val="00C17B06"/>
    <w:rsid w:val="00C20F4F"/>
    <w:rsid w:val="00C210E0"/>
    <w:rsid w:val="00C21E92"/>
    <w:rsid w:val="00C22F74"/>
    <w:rsid w:val="00C23C6E"/>
    <w:rsid w:val="00C240E0"/>
    <w:rsid w:val="00C2493F"/>
    <w:rsid w:val="00C24A3F"/>
    <w:rsid w:val="00C2578F"/>
    <w:rsid w:val="00C25988"/>
    <w:rsid w:val="00C25A3B"/>
    <w:rsid w:val="00C267E3"/>
    <w:rsid w:val="00C26A71"/>
    <w:rsid w:val="00C26D43"/>
    <w:rsid w:val="00C26FAA"/>
    <w:rsid w:val="00C30930"/>
    <w:rsid w:val="00C30E05"/>
    <w:rsid w:val="00C32287"/>
    <w:rsid w:val="00C32AC1"/>
    <w:rsid w:val="00C32AD5"/>
    <w:rsid w:val="00C32B85"/>
    <w:rsid w:val="00C331F0"/>
    <w:rsid w:val="00C334E4"/>
    <w:rsid w:val="00C33B6A"/>
    <w:rsid w:val="00C33CB5"/>
    <w:rsid w:val="00C33CC9"/>
    <w:rsid w:val="00C33E7C"/>
    <w:rsid w:val="00C34AA8"/>
    <w:rsid w:val="00C34B35"/>
    <w:rsid w:val="00C34BF9"/>
    <w:rsid w:val="00C35173"/>
    <w:rsid w:val="00C359B8"/>
    <w:rsid w:val="00C35CD1"/>
    <w:rsid w:val="00C362D7"/>
    <w:rsid w:val="00C3672D"/>
    <w:rsid w:val="00C36F70"/>
    <w:rsid w:val="00C37396"/>
    <w:rsid w:val="00C37B08"/>
    <w:rsid w:val="00C41C4A"/>
    <w:rsid w:val="00C41E4A"/>
    <w:rsid w:val="00C4439A"/>
    <w:rsid w:val="00C4636B"/>
    <w:rsid w:val="00C46548"/>
    <w:rsid w:val="00C46704"/>
    <w:rsid w:val="00C46754"/>
    <w:rsid w:val="00C47C10"/>
    <w:rsid w:val="00C47F85"/>
    <w:rsid w:val="00C506E3"/>
    <w:rsid w:val="00C51C06"/>
    <w:rsid w:val="00C520A0"/>
    <w:rsid w:val="00C5286D"/>
    <w:rsid w:val="00C52A67"/>
    <w:rsid w:val="00C52DEA"/>
    <w:rsid w:val="00C53A21"/>
    <w:rsid w:val="00C53A86"/>
    <w:rsid w:val="00C53BAE"/>
    <w:rsid w:val="00C53F64"/>
    <w:rsid w:val="00C54A2C"/>
    <w:rsid w:val="00C54B29"/>
    <w:rsid w:val="00C54C67"/>
    <w:rsid w:val="00C555E7"/>
    <w:rsid w:val="00C5636D"/>
    <w:rsid w:val="00C566C9"/>
    <w:rsid w:val="00C574D5"/>
    <w:rsid w:val="00C576A1"/>
    <w:rsid w:val="00C6289B"/>
    <w:rsid w:val="00C62D04"/>
    <w:rsid w:val="00C63C7F"/>
    <w:rsid w:val="00C63DF1"/>
    <w:rsid w:val="00C64578"/>
    <w:rsid w:val="00C65440"/>
    <w:rsid w:val="00C65B93"/>
    <w:rsid w:val="00C65FC7"/>
    <w:rsid w:val="00C66C57"/>
    <w:rsid w:val="00C67595"/>
    <w:rsid w:val="00C70C37"/>
    <w:rsid w:val="00C72306"/>
    <w:rsid w:val="00C72592"/>
    <w:rsid w:val="00C72739"/>
    <w:rsid w:val="00C72FC6"/>
    <w:rsid w:val="00C73DA5"/>
    <w:rsid w:val="00C73E1F"/>
    <w:rsid w:val="00C73EB0"/>
    <w:rsid w:val="00C73F32"/>
    <w:rsid w:val="00C740C6"/>
    <w:rsid w:val="00C746FB"/>
    <w:rsid w:val="00C75195"/>
    <w:rsid w:val="00C75744"/>
    <w:rsid w:val="00C7579B"/>
    <w:rsid w:val="00C75912"/>
    <w:rsid w:val="00C76704"/>
    <w:rsid w:val="00C7715A"/>
    <w:rsid w:val="00C80206"/>
    <w:rsid w:val="00C80781"/>
    <w:rsid w:val="00C80A5C"/>
    <w:rsid w:val="00C80F10"/>
    <w:rsid w:val="00C80F38"/>
    <w:rsid w:val="00C81131"/>
    <w:rsid w:val="00C81607"/>
    <w:rsid w:val="00C817A3"/>
    <w:rsid w:val="00C818E0"/>
    <w:rsid w:val="00C8207E"/>
    <w:rsid w:val="00C825B4"/>
    <w:rsid w:val="00C83027"/>
    <w:rsid w:val="00C84078"/>
    <w:rsid w:val="00C85841"/>
    <w:rsid w:val="00C85D12"/>
    <w:rsid w:val="00C87462"/>
    <w:rsid w:val="00C87C8A"/>
    <w:rsid w:val="00C90F4B"/>
    <w:rsid w:val="00C90F86"/>
    <w:rsid w:val="00C91138"/>
    <w:rsid w:val="00C91314"/>
    <w:rsid w:val="00C93156"/>
    <w:rsid w:val="00C936B5"/>
    <w:rsid w:val="00C94C74"/>
    <w:rsid w:val="00C96380"/>
    <w:rsid w:val="00C9638E"/>
    <w:rsid w:val="00C9682E"/>
    <w:rsid w:val="00C975B2"/>
    <w:rsid w:val="00C97CF7"/>
    <w:rsid w:val="00C97D81"/>
    <w:rsid w:val="00CA0AF4"/>
    <w:rsid w:val="00CA0C43"/>
    <w:rsid w:val="00CA180C"/>
    <w:rsid w:val="00CA34E7"/>
    <w:rsid w:val="00CA3BB3"/>
    <w:rsid w:val="00CA3DAF"/>
    <w:rsid w:val="00CA3DEE"/>
    <w:rsid w:val="00CA4CC5"/>
    <w:rsid w:val="00CA672A"/>
    <w:rsid w:val="00CA754D"/>
    <w:rsid w:val="00CA7FD5"/>
    <w:rsid w:val="00CB0A32"/>
    <w:rsid w:val="00CB0FB6"/>
    <w:rsid w:val="00CB1260"/>
    <w:rsid w:val="00CB1B6B"/>
    <w:rsid w:val="00CB2058"/>
    <w:rsid w:val="00CB22B2"/>
    <w:rsid w:val="00CB264F"/>
    <w:rsid w:val="00CB2B5E"/>
    <w:rsid w:val="00CB334D"/>
    <w:rsid w:val="00CB3C85"/>
    <w:rsid w:val="00CB5035"/>
    <w:rsid w:val="00CB5351"/>
    <w:rsid w:val="00CB568C"/>
    <w:rsid w:val="00CB588D"/>
    <w:rsid w:val="00CB58B3"/>
    <w:rsid w:val="00CB7D3A"/>
    <w:rsid w:val="00CB7DA8"/>
    <w:rsid w:val="00CB7F2F"/>
    <w:rsid w:val="00CC08F2"/>
    <w:rsid w:val="00CC0F41"/>
    <w:rsid w:val="00CC112A"/>
    <w:rsid w:val="00CC1256"/>
    <w:rsid w:val="00CC15B1"/>
    <w:rsid w:val="00CC22DD"/>
    <w:rsid w:val="00CC344B"/>
    <w:rsid w:val="00CC3934"/>
    <w:rsid w:val="00CC3EE2"/>
    <w:rsid w:val="00CC404B"/>
    <w:rsid w:val="00CC59BF"/>
    <w:rsid w:val="00CC6185"/>
    <w:rsid w:val="00CC6610"/>
    <w:rsid w:val="00CC6666"/>
    <w:rsid w:val="00CC7B9A"/>
    <w:rsid w:val="00CC7DE2"/>
    <w:rsid w:val="00CD18B2"/>
    <w:rsid w:val="00CD1921"/>
    <w:rsid w:val="00CD1C67"/>
    <w:rsid w:val="00CD2755"/>
    <w:rsid w:val="00CD29BB"/>
    <w:rsid w:val="00CD2D5C"/>
    <w:rsid w:val="00CD3926"/>
    <w:rsid w:val="00CD5189"/>
    <w:rsid w:val="00CD543C"/>
    <w:rsid w:val="00CD5CB9"/>
    <w:rsid w:val="00CD6963"/>
    <w:rsid w:val="00CD6F4D"/>
    <w:rsid w:val="00CD7093"/>
    <w:rsid w:val="00CD7492"/>
    <w:rsid w:val="00CD756F"/>
    <w:rsid w:val="00CD76EC"/>
    <w:rsid w:val="00CD78AF"/>
    <w:rsid w:val="00CE082D"/>
    <w:rsid w:val="00CE1C43"/>
    <w:rsid w:val="00CE1DE3"/>
    <w:rsid w:val="00CE2731"/>
    <w:rsid w:val="00CE2B4F"/>
    <w:rsid w:val="00CE2DFE"/>
    <w:rsid w:val="00CE2EEA"/>
    <w:rsid w:val="00CE30F7"/>
    <w:rsid w:val="00CE3A6B"/>
    <w:rsid w:val="00CE3CA3"/>
    <w:rsid w:val="00CE3E48"/>
    <w:rsid w:val="00CE48F1"/>
    <w:rsid w:val="00CE5193"/>
    <w:rsid w:val="00CE5F72"/>
    <w:rsid w:val="00CE640E"/>
    <w:rsid w:val="00CE7129"/>
    <w:rsid w:val="00CE79BA"/>
    <w:rsid w:val="00CF131F"/>
    <w:rsid w:val="00CF166F"/>
    <w:rsid w:val="00CF1C77"/>
    <w:rsid w:val="00CF2DE5"/>
    <w:rsid w:val="00CF5A69"/>
    <w:rsid w:val="00CF6362"/>
    <w:rsid w:val="00CF68E3"/>
    <w:rsid w:val="00CF695D"/>
    <w:rsid w:val="00CF6A25"/>
    <w:rsid w:val="00CF6B67"/>
    <w:rsid w:val="00D00211"/>
    <w:rsid w:val="00D006D1"/>
    <w:rsid w:val="00D00975"/>
    <w:rsid w:val="00D009A2"/>
    <w:rsid w:val="00D00B17"/>
    <w:rsid w:val="00D01321"/>
    <w:rsid w:val="00D017F1"/>
    <w:rsid w:val="00D01EF6"/>
    <w:rsid w:val="00D02518"/>
    <w:rsid w:val="00D025AE"/>
    <w:rsid w:val="00D02D09"/>
    <w:rsid w:val="00D03CF6"/>
    <w:rsid w:val="00D03D69"/>
    <w:rsid w:val="00D0406E"/>
    <w:rsid w:val="00D04A95"/>
    <w:rsid w:val="00D05732"/>
    <w:rsid w:val="00D05887"/>
    <w:rsid w:val="00D0627E"/>
    <w:rsid w:val="00D06309"/>
    <w:rsid w:val="00D07215"/>
    <w:rsid w:val="00D1035B"/>
    <w:rsid w:val="00D10997"/>
    <w:rsid w:val="00D11130"/>
    <w:rsid w:val="00D11657"/>
    <w:rsid w:val="00D126A0"/>
    <w:rsid w:val="00D12CC3"/>
    <w:rsid w:val="00D13260"/>
    <w:rsid w:val="00D159A6"/>
    <w:rsid w:val="00D161A0"/>
    <w:rsid w:val="00D16511"/>
    <w:rsid w:val="00D173EC"/>
    <w:rsid w:val="00D20582"/>
    <w:rsid w:val="00D20FA9"/>
    <w:rsid w:val="00D227A1"/>
    <w:rsid w:val="00D227A6"/>
    <w:rsid w:val="00D23F06"/>
    <w:rsid w:val="00D24BA5"/>
    <w:rsid w:val="00D24BE6"/>
    <w:rsid w:val="00D2629E"/>
    <w:rsid w:val="00D26522"/>
    <w:rsid w:val="00D2670A"/>
    <w:rsid w:val="00D26948"/>
    <w:rsid w:val="00D27685"/>
    <w:rsid w:val="00D278B1"/>
    <w:rsid w:val="00D27D23"/>
    <w:rsid w:val="00D318FF"/>
    <w:rsid w:val="00D32488"/>
    <w:rsid w:val="00D32C83"/>
    <w:rsid w:val="00D33D99"/>
    <w:rsid w:val="00D33FB7"/>
    <w:rsid w:val="00D351EA"/>
    <w:rsid w:val="00D35854"/>
    <w:rsid w:val="00D36B1D"/>
    <w:rsid w:val="00D36F7C"/>
    <w:rsid w:val="00D37182"/>
    <w:rsid w:val="00D37ADE"/>
    <w:rsid w:val="00D40288"/>
    <w:rsid w:val="00D40AB0"/>
    <w:rsid w:val="00D40E89"/>
    <w:rsid w:val="00D41311"/>
    <w:rsid w:val="00D4146F"/>
    <w:rsid w:val="00D42CD2"/>
    <w:rsid w:val="00D43403"/>
    <w:rsid w:val="00D4341B"/>
    <w:rsid w:val="00D443D8"/>
    <w:rsid w:val="00D44679"/>
    <w:rsid w:val="00D4471C"/>
    <w:rsid w:val="00D453BC"/>
    <w:rsid w:val="00D45423"/>
    <w:rsid w:val="00D45678"/>
    <w:rsid w:val="00D45EC7"/>
    <w:rsid w:val="00D464C1"/>
    <w:rsid w:val="00D46A9C"/>
    <w:rsid w:val="00D46C80"/>
    <w:rsid w:val="00D471B0"/>
    <w:rsid w:val="00D47BFF"/>
    <w:rsid w:val="00D47C3C"/>
    <w:rsid w:val="00D50A6B"/>
    <w:rsid w:val="00D51517"/>
    <w:rsid w:val="00D51883"/>
    <w:rsid w:val="00D5270B"/>
    <w:rsid w:val="00D52AC0"/>
    <w:rsid w:val="00D52BA8"/>
    <w:rsid w:val="00D53777"/>
    <w:rsid w:val="00D552A0"/>
    <w:rsid w:val="00D5572E"/>
    <w:rsid w:val="00D57712"/>
    <w:rsid w:val="00D60081"/>
    <w:rsid w:val="00D606F5"/>
    <w:rsid w:val="00D60C15"/>
    <w:rsid w:val="00D614FF"/>
    <w:rsid w:val="00D624A2"/>
    <w:rsid w:val="00D62547"/>
    <w:rsid w:val="00D62561"/>
    <w:rsid w:val="00D62E71"/>
    <w:rsid w:val="00D63E97"/>
    <w:rsid w:val="00D6430D"/>
    <w:rsid w:val="00D64613"/>
    <w:rsid w:val="00D65043"/>
    <w:rsid w:val="00D66188"/>
    <w:rsid w:val="00D661C0"/>
    <w:rsid w:val="00D66670"/>
    <w:rsid w:val="00D6682A"/>
    <w:rsid w:val="00D6694E"/>
    <w:rsid w:val="00D66E44"/>
    <w:rsid w:val="00D70B7D"/>
    <w:rsid w:val="00D70B87"/>
    <w:rsid w:val="00D710F0"/>
    <w:rsid w:val="00D7167F"/>
    <w:rsid w:val="00D718A2"/>
    <w:rsid w:val="00D71F6E"/>
    <w:rsid w:val="00D7272C"/>
    <w:rsid w:val="00D729A6"/>
    <w:rsid w:val="00D731F6"/>
    <w:rsid w:val="00D736DA"/>
    <w:rsid w:val="00D740CA"/>
    <w:rsid w:val="00D77C82"/>
    <w:rsid w:val="00D803A5"/>
    <w:rsid w:val="00D807E5"/>
    <w:rsid w:val="00D808A9"/>
    <w:rsid w:val="00D809C4"/>
    <w:rsid w:val="00D82032"/>
    <w:rsid w:val="00D833F5"/>
    <w:rsid w:val="00D83627"/>
    <w:rsid w:val="00D8381C"/>
    <w:rsid w:val="00D841BC"/>
    <w:rsid w:val="00D84DEC"/>
    <w:rsid w:val="00D853F0"/>
    <w:rsid w:val="00D85728"/>
    <w:rsid w:val="00D8690F"/>
    <w:rsid w:val="00D86CA7"/>
    <w:rsid w:val="00D925BF"/>
    <w:rsid w:val="00D92864"/>
    <w:rsid w:val="00D9298D"/>
    <w:rsid w:val="00D92AE2"/>
    <w:rsid w:val="00D92EB2"/>
    <w:rsid w:val="00D94048"/>
    <w:rsid w:val="00D949AB"/>
    <w:rsid w:val="00D94DB8"/>
    <w:rsid w:val="00D95481"/>
    <w:rsid w:val="00D9557E"/>
    <w:rsid w:val="00D95ECB"/>
    <w:rsid w:val="00DA01CE"/>
    <w:rsid w:val="00DA082A"/>
    <w:rsid w:val="00DA131F"/>
    <w:rsid w:val="00DA162D"/>
    <w:rsid w:val="00DA1B68"/>
    <w:rsid w:val="00DA22E6"/>
    <w:rsid w:val="00DA2C6A"/>
    <w:rsid w:val="00DA2D04"/>
    <w:rsid w:val="00DA3D7E"/>
    <w:rsid w:val="00DA3E69"/>
    <w:rsid w:val="00DA47F4"/>
    <w:rsid w:val="00DA5F43"/>
    <w:rsid w:val="00DA66E3"/>
    <w:rsid w:val="00DA682D"/>
    <w:rsid w:val="00DA70DA"/>
    <w:rsid w:val="00DB0207"/>
    <w:rsid w:val="00DB0252"/>
    <w:rsid w:val="00DB03B8"/>
    <w:rsid w:val="00DB0D00"/>
    <w:rsid w:val="00DB12E1"/>
    <w:rsid w:val="00DB2F30"/>
    <w:rsid w:val="00DB3546"/>
    <w:rsid w:val="00DB3DBA"/>
    <w:rsid w:val="00DB527A"/>
    <w:rsid w:val="00DB5AD3"/>
    <w:rsid w:val="00DB6227"/>
    <w:rsid w:val="00DB627D"/>
    <w:rsid w:val="00DB6B25"/>
    <w:rsid w:val="00DC01AB"/>
    <w:rsid w:val="00DC0D79"/>
    <w:rsid w:val="00DC1E20"/>
    <w:rsid w:val="00DC2479"/>
    <w:rsid w:val="00DC2EE8"/>
    <w:rsid w:val="00DC2F76"/>
    <w:rsid w:val="00DC3089"/>
    <w:rsid w:val="00DC44E6"/>
    <w:rsid w:val="00DC6EE7"/>
    <w:rsid w:val="00DC7A13"/>
    <w:rsid w:val="00DD1836"/>
    <w:rsid w:val="00DD2190"/>
    <w:rsid w:val="00DD2A57"/>
    <w:rsid w:val="00DD3D00"/>
    <w:rsid w:val="00DD49C8"/>
    <w:rsid w:val="00DD4F48"/>
    <w:rsid w:val="00DD52EA"/>
    <w:rsid w:val="00DD5E93"/>
    <w:rsid w:val="00DD6546"/>
    <w:rsid w:val="00DD65E8"/>
    <w:rsid w:val="00DD7359"/>
    <w:rsid w:val="00DE03AF"/>
    <w:rsid w:val="00DE0F5D"/>
    <w:rsid w:val="00DE1D5B"/>
    <w:rsid w:val="00DE2E6E"/>
    <w:rsid w:val="00DE2EA7"/>
    <w:rsid w:val="00DE449E"/>
    <w:rsid w:val="00DE501E"/>
    <w:rsid w:val="00DE560B"/>
    <w:rsid w:val="00DE5767"/>
    <w:rsid w:val="00DE6076"/>
    <w:rsid w:val="00DE7064"/>
    <w:rsid w:val="00DE7C52"/>
    <w:rsid w:val="00DE7DC8"/>
    <w:rsid w:val="00DF06E7"/>
    <w:rsid w:val="00DF07A7"/>
    <w:rsid w:val="00DF097C"/>
    <w:rsid w:val="00DF0988"/>
    <w:rsid w:val="00DF0D61"/>
    <w:rsid w:val="00DF115F"/>
    <w:rsid w:val="00DF132B"/>
    <w:rsid w:val="00DF1B43"/>
    <w:rsid w:val="00DF21FE"/>
    <w:rsid w:val="00DF2997"/>
    <w:rsid w:val="00DF2C23"/>
    <w:rsid w:val="00DF2FF4"/>
    <w:rsid w:val="00DF384E"/>
    <w:rsid w:val="00DF3890"/>
    <w:rsid w:val="00DF6834"/>
    <w:rsid w:val="00DF6988"/>
    <w:rsid w:val="00DF6E29"/>
    <w:rsid w:val="00DF71F4"/>
    <w:rsid w:val="00E00AB6"/>
    <w:rsid w:val="00E01024"/>
    <w:rsid w:val="00E01CE9"/>
    <w:rsid w:val="00E0214D"/>
    <w:rsid w:val="00E025B2"/>
    <w:rsid w:val="00E02BF7"/>
    <w:rsid w:val="00E03773"/>
    <w:rsid w:val="00E04996"/>
    <w:rsid w:val="00E04B3E"/>
    <w:rsid w:val="00E051AE"/>
    <w:rsid w:val="00E0533E"/>
    <w:rsid w:val="00E05435"/>
    <w:rsid w:val="00E058AA"/>
    <w:rsid w:val="00E059A1"/>
    <w:rsid w:val="00E0610B"/>
    <w:rsid w:val="00E065AC"/>
    <w:rsid w:val="00E07F19"/>
    <w:rsid w:val="00E07F25"/>
    <w:rsid w:val="00E1098E"/>
    <w:rsid w:val="00E10BC4"/>
    <w:rsid w:val="00E1141B"/>
    <w:rsid w:val="00E11D2D"/>
    <w:rsid w:val="00E12228"/>
    <w:rsid w:val="00E127B2"/>
    <w:rsid w:val="00E12B7A"/>
    <w:rsid w:val="00E12F99"/>
    <w:rsid w:val="00E1415D"/>
    <w:rsid w:val="00E1416D"/>
    <w:rsid w:val="00E14450"/>
    <w:rsid w:val="00E176BF"/>
    <w:rsid w:val="00E2101B"/>
    <w:rsid w:val="00E213BD"/>
    <w:rsid w:val="00E21438"/>
    <w:rsid w:val="00E21945"/>
    <w:rsid w:val="00E21AB9"/>
    <w:rsid w:val="00E22592"/>
    <w:rsid w:val="00E225B2"/>
    <w:rsid w:val="00E2408F"/>
    <w:rsid w:val="00E2457F"/>
    <w:rsid w:val="00E24ABB"/>
    <w:rsid w:val="00E25370"/>
    <w:rsid w:val="00E253A7"/>
    <w:rsid w:val="00E25791"/>
    <w:rsid w:val="00E26D40"/>
    <w:rsid w:val="00E273D0"/>
    <w:rsid w:val="00E27814"/>
    <w:rsid w:val="00E27BEC"/>
    <w:rsid w:val="00E302C2"/>
    <w:rsid w:val="00E30A6E"/>
    <w:rsid w:val="00E3162C"/>
    <w:rsid w:val="00E31950"/>
    <w:rsid w:val="00E31CB1"/>
    <w:rsid w:val="00E323E9"/>
    <w:rsid w:val="00E32AC3"/>
    <w:rsid w:val="00E32E64"/>
    <w:rsid w:val="00E33A43"/>
    <w:rsid w:val="00E34018"/>
    <w:rsid w:val="00E3429A"/>
    <w:rsid w:val="00E344B5"/>
    <w:rsid w:val="00E348F7"/>
    <w:rsid w:val="00E35B39"/>
    <w:rsid w:val="00E36792"/>
    <w:rsid w:val="00E37ED8"/>
    <w:rsid w:val="00E4083F"/>
    <w:rsid w:val="00E41BCB"/>
    <w:rsid w:val="00E423E4"/>
    <w:rsid w:val="00E425D6"/>
    <w:rsid w:val="00E42D79"/>
    <w:rsid w:val="00E43745"/>
    <w:rsid w:val="00E437D2"/>
    <w:rsid w:val="00E43BF9"/>
    <w:rsid w:val="00E43E11"/>
    <w:rsid w:val="00E43EFD"/>
    <w:rsid w:val="00E44E1A"/>
    <w:rsid w:val="00E4507A"/>
    <w:rsid w:val="00E4568A"/>
    <w:rsid w:val="00E467BF"/>
    <w:rsid w:val="00E46B98"/>
    <w:rsid w:val="00E46FF0"/>
    <w:rsid w:val="00E4743E"/>
    <w:rsid w:val="00E477F6"/>
    <w:rsid w:val="00E50EAB"/>
    <w:rsid w:val="00E510E6"/>
    <w:rsid w:val="00E51161"/>
    <w:rsid w:val="00E51759"/>
    <w:rsid w:val="00E51930"/>
    <w:rsid w:val="00E52AA4"/>
    <w:rsid w:val="00E52B50"/>
    <w:rsid w:val="00E52EA8"/>
    <w:rsid w:val="00E53546"/>
    <w:rsid w:val="00E5358E"/>
    <w:rsid w:val="00E539C0"/>
    <w:rsid w:val="00E54DBF"/>
    <w:rsid w:val="00E5509E"/>
    <w:rsid w:val="00E55751"/>
    <w:rsid w:val="00E569DA"/>
    <w:rsid w:val="00E56F94"/>
    <w:rsid w:val="00E5719F"/>
    <w:rsid w:val="00E57688"/>
    <w:rsid w:val="00E57F7C"/>
    <w:rsid w:val="00E60712"/>
    <w:rsid w:val="00E60BF5"/>
    <w:rsid w:val="00E610F2"/>
    <w:rsid w:val="00E6278D"/>
    <w:rsid w:val="00E62EA8"/>
    <w:rsid w:val="00E63EBC"/>
    <w:rsid w:val="00E64983"/>
    <w:rsid w:val="00E65CB2"/>
    <w:rsid w:val="00E6665F"/>
    <w:rsid w:val="00E66816"/>
    <w:rsid w:val="00E66BDA"/>
    <w:rsid w:val="00E6722A"/>
    <w:rsid w:val="00E6738C"/>
    <w:rsid w:val="00E7266B"/>
    <w:rsid w:val="00E73906"/>
    <w:rsid w:val="00E7398E"/>
    <w:rsid w:val="00E73BCD"/>
    <w:rsid w:val="00E742C3"/>
    <w:rsid w:val="00E74A8E"/>
    <w:rsid w:val="00E74EB6"/>
    <w:rsid w:val="00E75154"/>
    <w:rsid w:val="00E75DF5"/>
    <w:rsid w:val="00E76503"/>
    <w:rsid w:val="00E76EC6"/>
    <w:rsid w:val="00E776C3"/>
    <w:rsid w:val="00E8127C"/>
    <w:rsid w:val="00E8196E"/>
    <w:rsid w:val="00E81ADD"/>
    <w:rsid w:val="00E81FB9"/>
    <w:rsid w:val="00E82041"/>
    <w:rsid w:val="00E8212B"/>
    <w:rsid w:val="00E8248F"/>
    <w:rsid w:val="00E8251E"/>
    <w:rsid w:val="00E8284D"/>
    <w:rsid w:val="00E832A5"/>
    <w:rsid w:val="00E8333E"/>
    <w:rsid w:val="00E8440A"/>
    <w:rsid w:val="00E85C54"/>
    <w:rsid w:val="00E85DBF"/>
    <w:rsid w:val="00E87371"/>
    <w:rsid w:val="00E873B3"/>
    <w:rsid w:val="00E879E5"/>
    <w:rsid w:val="00E87A39"/>
    <w:rsid w:val="00E90114"/>
    <w:rsid w:val="00E901AA"/>
    <w:rsid w:val="00E90BE0"/>
    <w:rsid w:val="00E91030"/>
    <w:rsid w:val="00E916A1"/>
    <w:rsid w:val="00E91AB1"/>
    <w:rsid w:val="00E91F96"/>
    <w:rsid w:val="00E92C20"/>
    <w:rsid w:val="00E937D7"/>
    <w:rsid w:val="00E94E8A"/>
    <w:rsid w:val="00E9574D"/>
    <w:rsid w:val="00E964E2"/>
    <w:rsid w:val="00E96FED"/>
    <w:rsid w:val="00E97F62"/>
    <w:rsid w:val="00EA0851"/>
    <w:rsid w:val="00EA1075"/>
    <w:rsid w:val="00EA2311"/>
    <w:rsid w:val="00EA2CE5"/>
    <w:rsid w:val="00EA4D81"/>
    <w:rsid w:val="00EA503E"/>
    <w:rsid w:val="00EA514D"/>
    <w:rsid w:val="00EA5901"/>
    <w:rsid w:val="00EA5B74"/>
    <w:rsid w:val="00EA7FEC"/>
    <w:rsid w:val="00EB061B"/>
    <w:rsid w:val="00EB0DFA"/>
    <w:rsid w:val="00EB103C"/>
    <w:rsid w:val="00EB10BE"/>
    <w:rsid w:val="00EB18D0"/>
    <w:rsid w:val="00EB1BDE"/>
    <w:rsid w:val="00EB201D"/>
    <w:rsid w:val="00EB2B01"/>
    <w:rsid w:val="00EB2B64"/>
    <w:rsid w:val="00EB30A8"/>
    <w:rsid w:val="00EB3284"/>
    <w:rsid w:val="00EB34FB"/>
    <w:rsid w:val="00EB35A1"/>
    <w:rsid w:val="00EB3826"/>
    <w:rsid w:val="00EB4AA4"/>
    <w:rsid w:val="00EB4B54"/>
    <w:rsid w:val="00EB61BF"/>
    <w:rsid w:val="00EB6E91"/>
    <w:rsid w:val="00EB7408"/>
    <w:rsid w:val="00EB7ACB"/>
    <w:rsid w:val="00EC1726"/>
    <w:rsid w:val="00EC1ECE"/>
    <w:rsid w:val="00EC2D3C"/>
    <w:rsid w:val="00EC322A"/>
    <w:rsid w:val="00EC3495"/>
    <w:rsid w:val="00EC4367"/>
    <w:rsid w:val="00EC4A3F"/>
    <w:rsid w:val="00EC52AB"/>
    <w:rsid w:val="00EC5472"/>
    <w:rsid w:val="00EC5843"/>
    <w:rsid w:val="00EC61D9"/>
    <w:rsid w:val="00EC6C82"/>
    <w:rsid w:val="00EC7107"/>
    <w:rsid w:val="00EC7684"/>
    <w:rsid w:val="00EC7BC3"/>
    <w:rsid w:val="00ED04BA"/>
    <w:rsid w:val="00ED0EEA"/>
    <w:rsid w:val="00ED152A"/>
    <w:rsid w:val="00ED1D22"/>
    <w:rsid w:val="00ED1F9F"/>
    <w:rsid w:val="00ED28D2"/>
    <w:rsid w:val="00ED2B43"/>
    <w:rsid w:val="00ED2D74"/>
    <w:rsid w:val="00ED423C"/>
    <w:rsid w:val="00ED42EA"/>
    <w:rsid w:val="00ED4630"/>
    <w:rsid w:val="00ED4A27"/>
    <w:rsid w:val="00ED6077"/>
    <w:rsid w:val="00ED65FD"/>
    <w:rsid w:val="00ED6A49"/>
    <w:rsid w:val="00ED7035"/>
    <w:rsid w:val="00ED7600"/>
    <w:rsid w:val="00ED791F"/>
    <w:rsid w:val="00ED7B4D"/>
    <w:rsid w:val="00EE06A4"/>
    <w:rsid w:val="00EE06ED"/>
    <w:rsid w:val="00EE0AD1"/>
    <w:rsid w:val="00EE0B90"/>
    <w:rsid w:val="00EE0E5C"/>
    <w:rsid w:val="00EE13B1"/>
    <w:rsid w:val="00EE1A32"/>
    <w:rsid w:val="00EE1A36"/>
    <w:rsid w:val="00EE2821"/>
    <w:rsid w:val="00EE2B52"/>
    <w:rsid w:val="00EE307D"/>
    <w:rsid w:val="00EE409B"/>
    <w:rsid w:val="00EE4210"/>
    <w:rsid w:val="00EE4AAC"/>
    <w:rsid w:val="00EE4BCD"/>
    <w:rsid w:val="00EE59F2"/>
    <w:rsid w:val="00EE6966"/>
    <w:rsid w:val="00EE7114"/>
    <w:rsid w:val="00EE73FA"/>
    <w:rsid w:val="00EE760A"/>
    <w:rsid w:val="00EE7D46"/>
    <w:rsid w:val="00EF03CE"/>
    <w:rsid w:val="00EF1A87"/>
    <w:rsid w:val="00EF1B7B"/>
    <w:rsid w:val="00EF1B95"/>
    <w:rsid w:val="00EF1F1F"/>
    <w:rsid w:val="00EF36EA"/>
    <w:rsid w:val="00EF3D72"/>
    <w:rsid w:val="00EF449B"/>
    <w:rsid w:val="00EF6073"/>
    <w:rsid w:val="00EF631F"/>
    <w:rsid w:val="00EF698B"/>
    <w:rsid w:val="00EF72B8"/>
    <w:rsid w:val="00F0055D"/>
    <w:rsid w:val="00F00BCD"/>
    <w:rsid w:val="00F00E4C"/>
    <w:rsid w:val="00F010F1"/>
    <w:rsid w:val="00F02605"/>
    <w:rsid w:val="00F02D85"/>
    <w:rsid w:val="00F02E1C"/>
    <w:rsid w:val="00F034D1"/>
    <w:rsid w:val="00F03896"/>
    <w:rsid w:val="00F03E69"/>
    <w:rsid w:val="00F04157"/>
    <w:rsid w:val="00F0476D"/>
    <w:rsid w:val="00F0550D"/>
    <w:rsid w:val="00F06CE2"/>
    <w:rsid w:val="00F07071"/>
    <w:rsid w:val="00F0709A"/>
    <w:rsid w:val="00F07D1A"/>
    <w:rsid w:val="00F106A1"/>
    <w:rsid w:val="00F107FB"/>
    <w:rsid w:val="00F10996"/>
    <w:rsid w:val="00F10B4E"/>
    <w:rsid w:val="00F123B0"/>
    <w:rsid w:val="00F12C21"/>
    <w:rsid w:val="00F12CB5"/>
    <w:rsid w:val="00F12F7B"/>
    <w:rsid w:val="00F13456"/>
    <w:rsid w:val="00F13518"/>
    <w:rsid w:val="00F1362C"/>
    <w:rsid w:val="00F13B9B"/>
    <w:rsid w:val="00F15C26"/>
    <w:rsid w:val="00F15C5B"/>
    <w:rsid w:val="00F15FA8"/>
    <w:rsid w:val="00F163A3"/>
    <w:rsid w:val="00F1659C"/>
    <w:rsid w:val="00F167C2"/>
    <w:rsid w:val="00F16975"/>
    <w:rsid w:val="00F16CE9"/>
    <w:rsid w:val="00F17527"/>
    <w:rsid w:val="00F175F5"/>
    <w:rsid w:val="00F17A2F"/>
    <w:rsid w:val="00F20A61"/>
    <w:rsid w:val="00F20C5B"/>
    <w:rsid w:val="00F20D93"/>
    <w:rsid w:val="00F21DD6"/>
    <w:rsid w:val="00F221A1"/>
    <w:rsid w:val="00F2236B"/>
    <w:rsid w:val="00F22577"/>
    <w:rsid w:val="00F2300D"/>
    <w:rsid w:val="00F24868"/>
    <w:rsid w:val="00F2507D"/>
    <w:rsid w:val="00F2576D"/>
    <w:rsid w:val="00F2626F"/>
    <w:rsid w:val="00F26794"/>
    <w:rsid w:val="00F304D2"/>
    <w:rsid w:val="00F307B9"/>
    <w:rsid w:val="00F311D7"/>
    <w:rsid w:val="00F31412"/>
    <w:rsid w:val="00F319E8"/>
    <w:rsid w:val="00F31B75"/>
    <w:rsid w:val="00F32B2A"/>
    <w:rsid w:val="00F334DA"/>
    <w:rsid w:val="00F33EE3"/>
    <w:rsid w:val="00F341A2"/>
    <w:rsid w:val="00F343D1"/>
    <w:rsid w:val="00F35781"/>
    <w:rsid w:val="00F35E07"/>
    <w:rsid w:val="00F36700"/>
    <w:rsid w:val="00F36895"/>
    <w:rsid w:val="00F36FC6"/>
    <w:rsid w:val="00F374D3"/>
    <w:rsid w:val="00F374F1"/>
    <w:rsid w:val="00F40710"/>
    <w:rsid w:val="00F414F1"/>
    <w:rsid w:val="00F41B90"/>
    <w:rsid w:val="00F428F9"/>
    <w:rsid w:val="00F43096"/>
    <w:rsid w:val="00F4354C"/>
    <w:rsid w:val="00F442BC"/>
    <w:rsid w:val="00F44337"/>
    <w:rsid w:val="00F45D77"/>
    <w:rsid w:val="00F47075"/>
    <w:rsid w:val="00F47E00"/>
    <w:rsid w:val="00F503C7"/>
    <w:rsid w:val="00F508B8"/>
    <w:rsid w:val="00F50BFB"/>
    <w:rsid w:val="00F50CD2"/>
    <w:rsid w:val="00F50F31"/>
    <w:rsid w:val="00F51F71"/>
    <w:rsid w:val="00F5261D"/>
    <w:rsid w:val="00F526F0"/>
    <w:rsid w:val="00F53CC1"/>
    <w:rsid w:val="00F55E05"/>
    <w:rsid w:val="00F56593"/>
    <w:rsid w:val="00F573C3"/>
    <w:rsid w:val="00F57955"/>
    <w:rsid w:val="00F61109"/>
    <w:rsid w:val="00F6509C"/>
    <w:rsid w:val="00F67088"/>
    <w:rsid w:val="00F6723E"/>
    <w:rsid w:val="00F67969"/>
    <w:rsid w:val="00F67BC4"/>
    <w:rsid w:val="00F70445"/>
    <w:rsid w:val="00F70767"/>
    <w:rsid w:val="00F707D5"/>
    <w:rsid w:val="00F70C50"/>
    <w:rsid w:val="00F71FF3"/>
    <w:rsid w:val="00F72839"/>
    <w:rsid w:val="00F72CB1"/>
    <w:rsid w:val="00F72E3A"/>
    <w:rsid w:val="00F72E7C"/>
    <w:rsid w:val="00F72FD5"/>
    <w:rsid w:val="00F73022"/>
    <w:rsid w:val="00F7366A"/>
    <w:rsid w:val="00F740F0"/>
    <w:rsid w:val="00F74B68"/>
    <w:rsid w:val="00F74B69"/>
    <w:rsid w:val="00F74D44"/>
    <w:rsid w:val="00F75087"/>
    <w:rsid w:val="00F75445"/>
    <w:rsid w:val="00F75E80"/>
    <w:rsid w:val="00F76615"/>
    <w:rsid w:val="00F76870"/>
    <w:rsid w:val="00F76C23"/>
    <w:rsid w:val="00F772AF"/>
    <w:rsid w:val="00F77893"/>
    <w:rsid w:val="00F779BD"/>
    <w:rsid w:val="00F819AD"/>
    <w:rsid w:val="00F8215E"/>
    <w:rsid w:val="00F824F5"/>
    <w:rsid w:val="00F826BA"/>
    <w:rsid w:val="00F82DB2"/>
    <w:rsid w:val="00F83026"/>
    <w:rsid w:val="00F83CFE"/>
    <w:rsid w:val="00F844A9"/>
    <w:rsid w:val="00F84C42"/>
    <w:rsid w:val="00F85A97"/>
    <w:rsid w:val="00F86973"/>
    <w:rsid w:val="00F87A18"/>
    <w:rsid w:val="00F90FAB"/>
    <w:rsid w:val="00F91401"/>
    <w:rsid w:val="00F91C0F"/>
    <w:rsid w:val="00F923E0"/>
    <w:rsid w:val="00F92D78"/>
    <w:rsid w:val="00F9374D"/>
    <w:rsid w:val="00F93A1C"/>
    <w:rsid w:val="00F94113"/>
    <w:rsid w:val="00F949E2"/>
    <w:rsid w:val="00F94E80"/>
    <w:rsid w:val="00F95BD3"/>
    <w:rsid w:val="00F97F17"/>
    <w:rsid w:val="00FA021F"/>
    <w:rsid w:val="00FA15F2"/>
    <w:rsid w:val="00FA4F2F"/>
    <w:rsid w:val="00FA51EA"/>
    <w:rsid w:val="00FA5961"/>
    <w:rsid w:val="00FA6D4C"/>
    <w:rsid w:val="00FB23BC"/>
    <w:rsid w:val="00FB2A1A"/>
    <w:rsid w:val="00FB2C70"/>
    <w:rsid w:val="00FB3047"/>
    <w:rsid w:val="00FB5086"/>
    <w:rsid w:val="00FB55BA"/>
    <w:rsid w:val="00FB5A76"/>
    <w:rsid w:val="00FB6A0C"/>
    <w:rsid w:val="00FB6E2F"/>
    <w:rsid w:val="00FB77CF"/>
    <w:rsid w:val="00FC1B86"/>
    <w:rsid w:val="00FC293E"/>
    <w:rsid w:val="00FC29B9"/>
    <w:rsid w:val="00FC35AA"/>
    <w:rsid w:val="00FC644B"/>
    <w:rsid w:val="00FC6A67"/>
    <w:rsid w:val="00FC6C5A"/>
    <w:rsid w:val="00FC6FD3"/>
    <w:rsid w:val="00FC7353"/>
    <w:rsid w:val="00FC761C"/>
    <w:rsid w:val="00FD047C"/>
    <w:rsid w:val="00FD0739"/>
    <w:rsid w:val="00FD0B5A"/>
    <w:rsid w:val="00FD1483"/>
    <w:rsid w:val="00FD14B3"/>
    <w:rsid w:val="00FD206A"/>
    <w:rsid w:val="00FD20B9"/>
    <w:rsid w:val="00FD3825"/>
    <w:rsid w:val="00FD404D"/>
    <w:rsid w:val="00FD4881"/>
    <w:rsid w:val="00FD5914"/>
    <w:rsid w:val="00FD7D84"/>
    <w:rsid w:val="00FE0B01"/>
    <w:rsid w:val="00FE0FA1"/>
    <w:rsid w:val="00FE2588"/>
    <w:rsid w:val="00FE305C"/>
    <w:rsid w:val="00FE3C51"/>
    <w:rsid w:val="00FE3FA5"/>
    <w:rsid w:val="00FE4334"/>
    <w:rsid w:val="00FE4961"/>
    <w:rsid w:val="00FE4F30"/>
    <w:rsid w:val="00FE5B9D"/>
    <w:rsid w:val="00FE62A0"/>
    <w:rsid w:val="00FE66E5"/>
    <w:rsid w:val="00FE695E"/>
    <w:rsid w:val="00FE7033"/>
    <w:rsid w:val="00FE71AD"/>
    <w:rsid w:val="00FE78DC"/>
    <w:rsid w:val="00FF0301"/>
    <w:rsid w:val="00FF04BC"/>
    <w:rsid w:val="00FF07DB"/>
    <w:rsid w:val="00FF088F"/>
    <w:rsid w:val="00FF2183"/>
    <w:rsid w:val="00FF2C6D"/>
    <w:rsid w:val="00FF3253"/>
    <w:rsid w:val="00FF354A"/>
    <w:rsid w:val="00FF494F"/>
    <w:rsid w:val="00FF4A54"/>
    <w:rsid w:val="00FF4BCB"/>
    <w:rsid w:val="00FF4D99"/>
    <w:rsid w:val="00FF4E59"/>
    <w:rsid w:val="00FF5A29"/>
    <w:rsid w:val="00FF5D3C"/>
    <w:rsid w:val="00FF650B"/>
    <w:rsid w:val="00FF6668"/>
    <w:rsid w:val="00FF6FBD"/>
    <w:rsid w:val="00FF7038"/>
    <w:rsid w:val="00FF70A6"/>
    <w:rsid w:val="00FF7E15"/>
    <w:rsid w:val="143BA652"/>
    <w:rsid w:val="16DD182C"/>
    <w:rsid w:val="179DB953"/>
    <w:rsid w:val="2740BE50"/>
    <w:rsid w:val="282C978F"/>
    <w:rsid w:val="29B7EC77"/>
    <w:rsid w:val="3E03A4D3"/>
    <w:rsid w:val="3F2B6DF1"/>
    <w:rsid w:val="48EB6057"/>
    <w:rsid w:val="4A7F4CB3"/>
    <w:rsid w:val="5EE27766"/>
    <w:rsid w:val="631F9E7E"/>
    <w:rsid w:val="66AA2A89"/>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DC68B384-1C9A-4937-9C49-6BB528824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6C6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Heading2"/>
    <w:next w:val="Normal"/>
    <w:link w:val="Heading3Char"/>
    <w:uiPriority w:val="9"/>
    <w:unhideWhenUsed/>
    <w:qFormat/>
    <w:rsid w:val="005F1ECC"/>
    <w:pPr>
      <w:outlineLvl w:val="2"/>
    </w:pPr>
    <w:rPr>
      <w:lang w:val="en-US" w:eastAsia="zh-CN"/>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745AC0"/>
    <w:pPr>
      <w:numPr>
        <w:ilvl w:val="1"/>
        <w:numId w:val="4"/>
      </w:numPr>
      <w:tabs>
        <w:tab w:val="left" w:pos="1134"/>
      </w:tabs>
      <w:ind w:left="1134" w:hanging="1134"/>
    </w:pPr>
    <w:rPr>
      <w:lang w:eastAsia="zh-CN"/>
    </w:rPr>
  </w:style>
  <w:style w:type="paragraph" w:customStyle="1" w:styleId="RAN4H1">
    <w:name w:val="RAN4 H1"/>
    <w:basedOn w:val="Normal"/>
    <w:next w:val="Normal"/>
    <w:link w:val="RAN4H1Char"/>
    <w:qFormat/>
    <w:rsid w:val="00745AC0"/>
    <w:pPr>
      <w:keepNext/>
      <w:keepLines/>
      <w:numPr>
        <w:numId w:val="4"/>
      </w:numPr>
      <w:pBdr>
        <w:top w:val="single" w:sz="12" w:space="3" w:color="auto"/>
      </w:pBdr>
      <w:tabs>
        <w:tab w:val="left" w:pos="1134"/>
      </w:tabs>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745AC0"/>
    <w:rPr>
      <w:rFonts w:ascii="Arial" w:eastAsia="Times New Roman" w:hAnsi="Arial" w:cs="Times New Roman"/>
      <w:sz w:val="32"/>
      <w:szCs w:val="20"/>
      <w:lang w:val="en-GB" w:eastAsia="zh-CN"/>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745AC0"/>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basedOn w:val="DefaultParagraphFont"/>
    <w:link w:val="Caption"/>
    <w:uiPriority w:val="35"/>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4A008D"/>
    <w:pPr>
      <w:numPr>
        <w:ilvl w:val="2"/>
        <w:numId w:val="4"/>
      </w:numPr>
      <w:tabs>
        <w:tab w:val="left" w:pos="1134"/>
      </w:tabs>
      <w:ind w:left="1134" w:hanging="1134"/>
      <w:outlineLvl w:val="2"/>
    </w:pPr>
    <w:rPr>
      <w:rFonts w:ascii="Arial" w:hAnsi="Arial" w:cs="Arial"/>
      <w:sz w:val="24"/>
    </w:rPr>
  </w:style>
  <w:style w:type="character" w:customStyle="1" w:styleId="RAN4H3Char">
    <w:name w:val="RAN4 H3 Char"/>
    <w:basedOn w:val="DefaultParagraphFont"/>
    <w:link w:val="RAN4H3"/>
    <w:rsid w:val="004A008D"/>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5F1ECC"/>
    <w:rPr>
      <w:rFonts w:ascii="Arial" w:eastAsia="Times New Roman" w:hAnsi="Arial" w:cs="Times New Roman"/>
      <w:sz w:val="32"/>
      <w:szCs w:val="20"/>
      <w:lang w:eastAsia="zh-CN"/>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rsid w:val="0099604A"/>
    <w:rPr>
      <w:rFonts w:ascii="Times New Roman" w:hAnsi="Times New Roman"/>
      <w:sz w:val="20"/>
      <w:lang w:val="en-GB"/>
    </w:rPr>
  </w:style>
  <w:style w:type="paragraph" w:styleId="Footer">
    <w:name w:val="footer"/>
    <w:basedOn w:val="Normal"/>
    <w:link w:val="FooterChar"/>
    <w:uiPriority w:val="99"/>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604A"/>
    <w:rPr>
      <w:rFonts w:ascii="Times New Roman" w:hAnsi="Times New Roman"/>
      <w:sz w:val="20"/>
      <w:lang w:val="en-GB"/>
    </w:rPr>
  </w:style>
  <w:style w:type="paragraph" w:customStyle="1" w:styleId="TAC">
    <w:name w:val="TAC"/>
    <w:basedOn w:val="Normal"/>
    <w:link w:val="TACChar"/>
    <w:uiPriority w:val="99"/>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uiPriority w:val="99"/>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qFormat/>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uiPriority w:val="99"/>
    <w:qFormat/>
    <w:locked/>
    <w:rsid w:val="00F36700"/>
    <w:rPr>
      <w:rFonts w:ascii="Arial" w:hAnsi="Arial" w:cs="Arial"/>
      <w:b/>
      <w:bCs/>
    </w:rPr>
  </w:style>
  <w:style w:type="paragraph" w:customStyle="1" w:styleId="TAH">
    <w:name w:val="TAH"/>
    <w:basedOn w:val="Normal"/>
    <w:link w:val="TAHCar"/>
    <w:uiPriority w:val="99"/>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D66670"/>
    <w:rPr>
      <w:color w:val="954F72" w:themeColor="followedHyperlink"/>
      <w:u w:val="single"/>
    </w:rPr>
  </w:style>
  <w:style w:type="paragraph" w:styleId="BodyText">
    <w:name w:val="Body Text"/>
    <w:basedOn w:val="Normal"/>
    <w:link w:val="BodyTextChar"/>
    <w:uiPriority w:val="99"/>
    <w:unhideWhenUsed/>
    <w:rsid w:val="00C80206"/>
    <w:pPr>
      <w:spacing w:after="120"/>
    </w:pPr>
  </w:style>
  <w:style w:type="character" w:customStyle="1" w:styleId="BodyTextChar">
    <w:name w:val="Body Text Char"/>
    <w:basedOn w:val="DefaultParagraphFont"/>
    <w:link w:val="BodyText"/>
    <w:uiPriority w:val="99"/>
    <w:rsid w:val="00C80206"/>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8250">
      <w:bodyDiv w:val="1"/>
      <w:marLeft w:val="0"/>
      <w:marRight w:val="0"/>
      <w:marTop w:val="0"/>
      <w:marBottom w:val="0"/>
      <w:divBdr>
        <w:top w:val="none" w:sz="0" w:space="0" w:color="auto"/>
        <w:left w:val="none" w:sz="0" w:space="0" w:color="auto"/>
        <w:bottom w:val="none" w:sz="0" w:space="0" w:color="auto"/>
        <w:right w:val="none" w:sz="0" w:space="0" w:color="auto"/>
      </w:divBdr>
    </w:div>
    <w:div w:id="30309173">
      <w:bodyDiv w:val="1"/>
      <w:marLeft w:val="0"/>
      <w:marRight w:val="0"/>
      <w:marTop w:val="0"/>
      <w:marBottom w:val="0"/>
      <w:divBdr>
        <w:top w:val="none" w:sz="0" w:space="0" w:color="auto"/>
        <w:left w:val="none" w:sz="0" w:space="0" w:color="auto"/>
        <w:bottom w:val="none" w:sz="0" w:space="0" w:color="auto"/>
        <w:right w:val="none" w:sz="0" w:space="0" w:color="auto"/>
      </w:divBdr>
    </w:div>
    <w:div w:id="174538998">
      <w:bodyDiv w:val="1"/>
      <w:marLeft w:val="0"/>
      <w:marRight w:val="0"/>
      <w:marTop w:val="0"/>
      <w:marBottom w:val="0"/>
      <w:divBdr>
        <w:top w:val="none" w:sz="0" w:space="0" w:color="auto"/>
        <w:left w:val="none" w:sz="0" w:space="0" w:color="auto"/>
        <w:bottom w:val="none" w:sz="0" w:space="0" w:color="auto"/>
        <w:right w:val="none" w:sz="0" w:space="0" w:color="auto"/>
      </w:divBdr>
    </w:div>
    <w:div w:id="200439962">
      <w:bodyDiv w:val="1"/>
      <w:marLeft w:val="0"/>
      <w:marRight w:val="0"/>
      <w:marTop w:val="0"/>
      <w:marBottom w:val="0"/>
      <w:divBdr>
        <w:top w:val="none" w:sz="0" w:space="0" w:color="auto"/>
        <w:left w:val="none" w:sz="0" w:space="0" w:color="auto"/>
        <w:bottom w:val="none" w:sz="0" w:space="0" w:color="auto"/>
        <w:right w:val="none" w:sz="0" w:space="0" w:color="auto"/>
      </w:divBdr>
    </w:div>
    <w:div w:id="387725517">
      <w:bodyDiv w:val="1"/>
      <w:marLeft w:val="0"/>
      <w:marRight w:val="0"/>
      <w:marTop w:val="0"/>
      <w:marBottom w:val="0"/>
      <w:divBdr>
        <w:top w:val="none" w:sz="0" w:space="0" w:color="auto"/>
        <w:left w:val="none" w:sz="0" w:space="0" w:color="auto"/>
        <w:bottom w:val="none" w:sz="0" w:space="0" w:color="auto"/>
        <w:right w:val="none" w:sz="0" w:space="0" w:color="auto"/>
      </w:divBdr>
    </w:div>
    <w:div w:id="417214814">
      <w:bodyDiv w:val="1"/>
      <w:marLeft w:val="0"/>
      <w:marRight w:val="0"/>
      <w:marTop w:val="0"/>
      <w:marBottom w:val="0"/>
      <w:divBdr>
        <w:top w:val="none" w:sz="0" w:space="0" w:color="auto"/>
        <w:left w:val="none" w:sz="0" w:space="0" w:color="auto"/>
        <w:bottom w:val="none" w:sz="0" w:space="0" w:color="auto"/>
        <w:right w:val="none" w:sz="0" w:space="0" w:color="auto"/>
      </w:divBdr>
    </w:div>
    <w:div w:id="431509979">
      <w:bodyDiv w:val="1"/>
      <w:marLeft w:val="0"/>
      <w:marRight w:val="0"/>
      <w:marTop w:val="0"/>
      <w:marBottom w:val="0"/>
      <w:divBdr>
        <w:top w:val="none" w:sz="0" w:space="0" w:color="auto"/>
        <w:left w:val="none" w:sz="0" w:space="0" w:color="auto"/>
        <w:bottom w:val="none" w:sz="0" w:space="0" w:color="auto"/>
        <w:right w:val="none" w:sz="0" w:space="0" w:color="auto"/>
      </w:divBdr>
    </w:div>
    <w:div w:id="595140504">
      <w:bodyDiv w:val="1"/>
      <w:marLeft w:val="0"/>
      <w:marRight w:val="0"/>
      <w:marTop w:val="0"/>
      <w:marBottom w:val="0"/>
      <w:divBdr>
        <w:top w:val="none" w:sz="0" w:space="0" w:color="auto"/>
        <w:left w:val="none" w:sz="0" w:space="0" w:color="auto"/>
        <w:bottom w:val="none" w:sz="0" w:space="0" w:color="auto"/>
        <w:right w:val="none" w:sz="0" w:space="0" w:color="auto"/>
      </w:divBdr>
    </w:div>
    <w:div w:id="656154945">
      <w:bodyDiv w:val="1"/>
      <w:marLeft w:val="0"/>
      <w:marRight w:val="0"/>
      <w:marTop w:val="0"/>
      <w:marBottom w:val="0"/>
      <w:divBdr>
        <w:top w:val="none" w:sz="0" w:space="0" w:color="auto"/>
        <w:left w:val="none" w:sz="0" w:space="0" w:color="auto"/>
        <w:bottom w:val="none" w:sz="0" w:space="0" w:color="auto"/>
        <w:right w:val="none" w:sz="0" w:space="0" w:color="auto"/>
      </w:divBdr>
    </w:div>
    <w:div w:id="680664997">
      <w:bodyDiv w:val="1"/>
      <w:marLeft w:val="0"/>
      <w:marRight w:val="0"/>
      <w:marTop w:val="0"/>
      <w:marBottom w:val="0"/>
      <w:divBdr>
        <w:top w:val="none" w:sz="0" w:space="0" w:color="auto"/>
        <w:left w:val="none" w:sz="0" w:space="0" w:color="auto"/>
        <w:bottom w:val="none" w:sz="0" w:space="0" w:color="auto"/>
        <w:right w:val="none" w:sz="0" w:space="0" w:color="auto"/>
      </w:divBdr>
    </w:div>
    <w:div w:id="742336097">
      <w:bodyDiv w:val="1"/>
      <w:marLeft w:val="0"/>
      <w:marRight w:val="0"/>
      <w:marTop w:val="0"/>
      <w:marBottom w:val="0"/>
      <w:divBdr>
        <w:top w:val="none" w:sz="0" w:space="0" w:color="auto"/>
        <w:left w:val="none" w:sz="0" w:space="0" w:color="auto"/>
        <w:bottom w:val="none" w:sz="0" w:space="0" w:color="auto"/>
        <w:right w:val="none" w:sz="0" w:space="0" w:color="auto"/>
      </w:divBdr>
      <w:divsChild>
        <w:div w:id="49773761">
          <w:marLeft w:val="533"/>
          <w:marRight w:val="0"/>
          <w:marTop w:val="77"/>
          <w:marBottom w:val="0"/>
          <w:divBdr>
            <w:top w:val="none" w:sz="0" w:space="0" w:color="auto"/>
            <w:left w:val="none" w:sz="0" w:space="0" w:color="auto"/>
            <w:bottom w:val="none" w:sz="0" w:space="0" w:color="auto"/>
            <w:right w:val="none" w:sz="0" w:space="0" w:color="auto"/>
          </w:divBdr>
        </w:div>
        <w:div w:id="128088479">
          <w:marLeft w:val="1166"/>
          <w:marRight w:val="0"/>
          <w:marTop w:val="58"/>
          <w:marBottom w:val="0"/>
          <w:divBdr>
            <w:top w:val="none" w:sz="0" w:space="0" w:color="auto"/>
            <w:left w:val="none" w:sz="0" w:space="0" w:color="auto"/>
            <w:bottom w:val="none" w:sz="0" w:space="0" w:color="auto"/>
            <w:right w:val="none" w:sz="0" w:space="0" w:color="auto"/>
          </w:divBdr>
        </w:div>
        <w:div w:id="242685445">
          <w:marLeft w:val="1166"/>
          <w:marRight w:val="0"/>
          <w:marTop w:val="58"/>
          <w:marBottom w:val="0"/>
          <w:divBdr>
            <w:top w:val="none" w:sz="0" w:space="0" w:color="auto"/>
            <w:left w:val="none" w:sz="0" w:space="0" w:color="auto"/>
            <w:bottom w:val="none" w:sz="0" w:space="0" w:color="auto"/>
            <w:right w:val="none" w:sz="0" w:space="0" w:color="auto"/>
          </w:divBdr>
        </w:div>
        <w:div w:id="573324428">
          <w:marLeft w:val="533"/>
          <w:marRight w:val="0"/>
          <w:marTop w:val="77"/>
          <w:marBottom w:val="0"/>
          <w:divBdr>
            <w:top w:val="none" w:sz="0" w:space="0" w:color="auto"/>
            <w:left w:val="none" w:sz="0" w:space="0" w:color="auto"/>
            <w:bottom w:val="none" w:sz="0" w:space="0" w:color="auto"/>
            <w:right w:val="none" w:sz="0" w:space="0" w:color="auto"/>
          </w:divBdr>
        </w:div>
        <w:div w:id="847981656">
          <w:marLeft w:val="1166"/>
          <w:marRight w:val="0"/>
          <w:marTop w:val="58"/>
          <w:marBottom w:val="0"/>
          <w:divBdr>
            <w:top w:val="none" w:sz="0" w:space="0" w:color="auto"/>
            <w:left w:val="none" w:sz="0" w:space="0" w:color="auto"/>
            <w:bottom w:val="none" w:sz="0" w:space="0" w:color="auto"/>
            <w:right w:val="none" w:sz="0" w:space="0" w:color="auto"/>
          </w:divBdr>
        </w:div>
        <w:div w:id="1003699681">
          <w:marLeft w:val="1166"/>
          <w:marRight w:val="0"/>
          <w:marTop w:val="58"/>
          <w:marBottom w:val="0"/>
          <w:divBdr>
            <w:top w:val="none" w:sz="0" w:space="0" w:color="auto"/>
            <w:left w:val="none" w:sz="0" w:space="0" w:color="auto"/>
            <w:bottom w:val="none" w:sz="0" w:space="0" w:color="auto"/>
            <w:right w:val="none" w:sz="0" w:space="0" w:color="auto"/>
          </w:divBdr>
        </w:div>
        <w:div w:id="1215242322">
          <w:marLeft w:val="533"/>
          <w:marRight w:val="0"/>
          <w:marTop w:val="77"/>
          <w:marBottom w:val="0"/>
          <w:divBdr>
            <w:top w:val="none" w:sz="0" w:space="0" w:color="auto"/>
            <w:left w:val="none" w:sz="0" w:space="0" w:color="auto"/>
            <w:bottom w:val="none" w:sz="0" w:space="0" w:color="auto"/>
            <w:right w:val="none" w:sz="0" w:space="0" w:color="auto"/>
          </w:divBdr>
        </w:div>
        <w:div w:id="1491677179">
          <w:marLeft w:val="1166"/>
          <w:marRight w:val="0"/>
          <w:marTop w:val="58"/>
          <w:marBottom w:val="0"/>
          <w:divBdr>
            <w:top w:val="none" w:sz="0" w:space="0" w:color="auto"/>
            <w:left w:val="none" w:sz="0" w:space="0" w:color="auto"/>
            <w:bottom w:val="none" w:sz="0" w:space="0" w:color="auto"/>
            <w:right w:val="none" w:sz="0" w:space="0" w:color="auto"/>
          </w:divBdr>
        </w:div>
        <w:div w:id="1629505660">
          <w:marLeft w:val="1166"/>
          <w:marRight w:val="0"/>
          <w:marTop w:val="58"/>
          <w:marBottom w:val="0"/>
          <w:divBdr>
            <w:top w:val="none" w:sz="0" w:space="0" w:color="auto"/>
            <w:left w:val="none" w:sz="0" w:space="0" w:color="auto"/>
            <w:bottom w:val="none" w:sz="0" w:space="0" w:color="auto"/>
            <w:right w:val="none" w:sz="0" w:space="0" w:color="auto"/>
          </w:divBdr>
        </w:div>
      </w:divsChild>
    </w:div>
    <w:div w:id="787360074">
      <w:bodyDiv w:val="1"/>
      <w:marLeft w:val="0"/>
      <w:marRight w:val="0"/>
      <w:marTop w:val="0"/>
      <w:marBottom w:val="0"/>
      <w:divBdr>
        <w:top w:val="none" w:sz="0" w:space="0" w:color="auto"/>
        <w:left w:val="none" w:sz="0" w:space="0" w:color="auto"/>
        <w:bottom w:val="none" w:sz="0" w:space="0" w:color="auto"/>
        <w:right w:val="none" w:sz="0" w:space="0" w:color="auto"/>
      </w:divBdr>
    </w:div>
    <w:div w:id="816535809">
      <w:bodyDiv w:val="1"/>
      <w:marLeft w:val="0"/>
      <w:marRight w:val="0"/>
      <w:marTop w:val="0"/>
      <w:marBottom w:val="0"/>
      <w:divBdr>
        <w:top w:val="none" w:sz="0" w:space="0" w:color="auto"/>
        <w:left w:val="none" w:sz="0" w:space="0" w:color="auto"/>
        <w:bottom w:val="none" w:sz="0" w:space="0" w:color="auto"/>
        <w:right w:val="none" w:sz="0" w:space="0" w:color="auto"/>
      </w:divBdr>
    </w:div>
    <w:div w:id="822701951">
      <w:bodyDiv w:val="1"/>
      <w:marLeft w:val="0"/>
      <w:marRight w:val="0"/>
      <w:marTop w:val="0"/>
      <w:marBottom w:val="0"/>
      <w:divBdr>
        <w:top w:val="none" w:sz="0" w:space="0" w:color="auto"/>
        <w:left w:val="none" w:sz="0" w:space="0" w:color="auto"/>
        <w:bottom w:val="none" w:sz="0" w:space="0" w:color="auto"/>
        <w:right w:val="none" w:sz="0" w:space="0" w:color="auto"/>
      </w:divBdr>
      <w:divsChild>
        <w:div w:id="123348792">
          <w:marLeft w:val="0"/>
          <w:marRight w:val="0"/>
          <w:marTop w:val="0"/>
          <w:marBottom w:val="0"/>
          <w:divBdr>
            <w:top w:val="none" w:sz="0" w:space="0" w:color="auto"/>
            <w:left w:val="none" w:sz="0" w:space="0" w:color="auto"/>
            <w:bottom w:val="none" w:sz="0" w:space="0" w:color="auto"/>
            <w:right w:val="none" w:sz="0" w:space="0" w:color="auto"/>
          </w:divBdr>
          <w:divsChild>
            <w:div w:id="1562596301">
              <w:marLeft w:val="0"/>
              <w:marRight w:val="0"/>
              <w:marTop w:val="0"/>
              <w:marBottom w:val="0"/>
              <w:divBdr>
                <w:top w:val="none" w:sz="0" w:space="0" w:color="auto"/>
                <w:left w:val="none" w:sz="0" w:space="0" w:color="auto"/>
                <w:bottom w:val="none" w:sz="0" w:space="0" w:color="auto"/>
                <w:right w:val="none" w:sz="0" w:space="0" w:color="auto"/>
              </w:divBdr>
            </w:div>
          </w:divsChild>
        </w:div>
        <w:div w:id="582299585">
          <w:marLeft w:val="0"/>
          <w:marRight w:val="0"/>
          <w:marTop w:val="0"/>
          <w:marBottom w:val="0"/>
          <w:divBdr>
            <w:top w:val="none" w:sz="0" w:space="0" w:color="auto"/>
            <w:left w:val="none" w:sz="0" w:space="0" w:color="auto"/>
            <w:bottom w:val="none" w:sz="0" w:space="0" w:color="auto"/>
            <w:right w:val="none" w:sz="0" w:space="0" w:color="auto"/>
          </w:divBdr>
          <w:divsChild>
            <w:div w:id="693113448">
              <w:marLeft w:val="0"/>
              <w:marRight w:val="0"/>
              <w:marTop w:val="0"/>
              <w:marBottom w:val="0"/>
              <w:divBdr>
                <w:top w:val="none" w:sz="0" w:space="0" w:color="auto"/>
                <w:left w:val="none" w:sz="0" w:space="0" w:color="auto"/>
                <w:bottom w:val="none" w:sz="0" w:space="0" w:color="auto"/>
                <w:right w:val="none" w:sz="0" w:space="0" w:color="auto"/>
              </w:divBdr>
              <w:divsChild>
                <w:div w:id="304551845">
                  <w:marLeft w:val="0"/>
                  <w:marRight w:val="0"/>
                  <w:marTop w:val="0"/>
                  <w:marBottom w:val="0"/>
                  <w:divBdr>
                    <w:top w:val="none" w:sz="0" w:space="0" w:color="auto"/>
                    <w:left w:val="none" w:sz="0" w:space="0" w:color="auto"/>
                    <w:bottom w:val="none" w:sz="0" w:space="0" w:color="auto"/>
                    <w:right w:val="none" w:sz="0" w:space="0" w:color="auto"/>
                  </w:divBdr>
                </w:div>
              </w:divsChild>
            </w:div>
            <w:div w:id="1974868211">
              <w:marLeft w:val="0"/>
              <w:marRight w:val="0"/>
              <w:marTop w:val="0"/>
              <w:marBottom w:val="0"/>
              <w:divBdr>
                <w:top w:val="none" w:sz="0" w:space="0" w:color="auto"/>
                <w:left w:val="none" w:sz="0" w:space="0" w:color="auto"/>
                <w:bottom w:val="none" w:sz="0" w:space="0" w:color="auto"/>
                <w:right w:val="none" w:sz="0" w:space="0" w:color="auto"/>
              </w:divBdr>
              <w:divsChild>
                <w:div w:id="81448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219131">
      <w:bodyDiv w:val="1"/>
      <w:marLeft w:val="0"/>
      <w:marRight w:val="0"/>
      <w:marTop w:val="0"/>
      <w:marBottom w:val="0"/>
      <w:divBdr>
        <w:top w:val="none" w:sz="0" w:space="0" w:color="auto"/>
        <w:left w:val="none" w:sz="0" w:space="0" w:color="auto"/>
        <w:bottom w:val="none" w:sz="0" w:space="0" w:color="auto"/>
        <w:right w:val="none" w:sz="0" w:space="0" w:color="auto"/>
      </w:divBdr>
    </w:div>
    <w:div w:id="1111437076">
      <w:bodyDiv w:val="1"/>
      <w:marLeft w:val="0"/>
      <w:marRight w:val="0"/>
      <w:marTop w:val="0"/>
      <w:marBottom w:val="0"/>
      <w:divBdr>
        <w:top w:val="none" w:sz="0" w:space="0" w:color="auto"/>
        <w:left w:val="none" w:sz="0" w:space="0" w:color="auto"/>
        <w:bottom w:val="none" w:sz="0" w:space="0" w:color="auto"/>
        <w:right w:val="none" w:sz="0" w:space="0" w:color="auto"/>
      </w:divBdr>
    </w:div>
    <w:div w:id="1113790581">
      <w:bodyDiv w:val="1"/>
      <w:marLeft w:val="0"/>
      <w:marRight w:val="0"/>
      <w:marTop w:val="0"/>
      <w:marBottom w:val="0"/>
      <w:divBdr>
        <w:top w:val="none" w:sz="0" w:space="0" w:color="auto"/>
        <w:left w:val="none" w:sz="0" w:space="0" w:color="auto"/>
        <w:bottom w:val="none" w:sz="0" w:space="0" w:color="auto"/>
        <w:right w:val="none" w:sz="0" w:space="0" w:color="auto"/>
      </w:divBdr>
      <w:divsChild>
        <w:div w:id="652566881">
          <w:marLeft w:val="0"/>
          <w:marRight w:val="0"/>
          <w:marTop w:val="0"/>
          <w:marBottom w:val="0"/>
          <w:divBdr>
            <w:top w:val="none" w:sz="0" w:space="0" w:color="auto"/>
            <w:left w:val="none" w:sz="0" w:space="0" w:color="auto"/>
            <w:bottom w:val="none" w:sz="0" w:space="0" w:color="auto"/>
            <w:right w:val="none" w:sz="0" w:space="0" w:color="auto"/>
          </w:divBdr>
          <w:divsChild>
            <w:div w:id="252469616">
              <w:marLeft w:val="0"/>
              <w:marRight w:val="0"/>
              <w:marTop w:val="0"/>
              <w:marBottom w:val="0"/>
              <w:divBdr>
                <w:top w:val="none" w:sz="0" w:space="0" w:color="auto"/>
                <w:left w:val="none" w:sz="0" w:space="0" w:color="auto"/>
                <w:bottom w:val="none" w:sz="0" w:space="0" w:color="auto"/>
                <w:right w:val="none" w:sz="0" w:space="0" w:color="auto"/>
              </w:divBdr>
            </w:div>
          </w:divsChild>
        </w:div>
        <w:div w:id="74787698">
          <w:marLeft w:val="0"/>
          <w:marRight w:val="0"/>
          <w:marTop w:val="0"/>
          <w:marBottom w:val="0"/>
          <w:divBdr>
            <w:top w:val="none" w:sz="0" w:space="0" w:color="auto"/>
            <w:left w:val="none" w:sz="0" w:space="0" w:color="auto"/>
            <w:bottom w:val="none" w:sz="0" w:space="0" w:color="auto"/>
            <w:right w:val="none" w:sz="0" w:space="0" w:color="auto"/>
          </w:divBdr>
          <w:divsChild>
            <w:div w:id="1189635000">
              <w:marLeft w:val="0"/>
              <w:marRight w:val="0"/>
              <w:marTop w:val="0"/>
              <w:marBottom w:val="0"/>
              <w:divBdr>
                <w:top w:val="none" w:sz="0" w:space="0" w:color="auto"/>
                <w:left w:val="none" w:sz="0" w:space="0" w:color="auto"/>
                <w:bottom w:val="none" w:sz="0" w:space="0" w:color="auto"/>
                <w:right w:val="none" w:sz="0" w:space="0" w:color="auto"/>
              </w:divBdr>
              <w:divsChild>
                <w:div w:id="1669823902">
                  <w:marLeft w:val="0"/>
                  <w:marRight w:val="0"/>
                  <w:marTop w:val="0"/>
                  <w:marBottom w:val="0"/>
                  <w:divBdr>
                    <w:top w:val="none" w:sz="0" w:space="0" w:color="auto"/>
                    <w:left w:val="none" w:sz="0" w:space="0" w:color="auto"/>
                    <w:bottom w:val="none" w:sz="0" w:space="0" w:color="auto"/>
                    <w:right w:val="none" w:sz="0" w:space="0" w:color="auto"/>
                  </w:divBdr>
                </w:div>
              </w:divsChild>
            </w:div>
            <w:div w:id="682240470">
              <w:marLeft w:val="0"/>
              <w:marRight w:val="0"/>
              <w:marTop w:val="0"/>
              <w:marBottom w:val="0"/>
              <w:divBdr>
                <w:top w:val="none" w:sz="0" w:space="0" w:color="auto"/>
                <w:left w:val="none" w:sz="0" w:space="0" w:color="auto"/>
                <w:bottom w:val="none" w:sz="0" w:space="0" w:color="auto"/>
                <w:right w:val="none" w:sz="0" w:space="0" w:color="auto"/>
              </w:divBdr>
              <w:divsChild>
                <w:div w:id="99761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635521">
      <w:bodyDiv w:val="1"/>
      <w:marLeft w:val="0"/>
      <w:marRight w:val="0"/>
      <w:marTop w:val="0"/>
      <w:marBottom w:val="0"/>
      <w:divBdr>
        <w:top w:val="none" w:sz="0" w:space="0" w:color="auto"/>
        <w:left w:val="none" w:sz="0" w:space="0" w:color="auto"/>
        <w:bottom w:val="none" w:sz="0" w:space="0" w:color="auto"/>
        <w:right w:val="none" w:sz="0" w:space="0" w:color="auto"/>
      </w:divBdr>
    </w:div>
    <w:div w:id="1309480720">
      <w:bodyDiv w:val="1"/>
      <w:marLeft w:val="0"/>
      <w:marRight w:val="0"/>
      <w:marTop w:val="0"/>
      <w:marBottom w:val="0"/>
      <w:divBdr>
        <w:top w:val="none" w:sz="0" w:space="0" w:color="auto"/>
        <w:left w:val="none" w:sz="0" w:space="0" w:color="auto"/>
        <w:bottom w:val="none" w:sz="0" w:space="0" w:color="auto"/>
        <w:right w:val="none" w:sz="0" w:space="0" w:color="auto"/>
      </w:divBdr>
    </w:div>
    <w:div w:id="1339229712">
      <w:bodyDiv w:val="1"/>
      <w:marLeft w:val="0"/>
      <w:marRight w:val="0"/>
      <w:marTop w:val="0"/>
      <w:marBottom w:val="0"/>
      <w:divBdr>
        <w:top w:val="none" w:sz="0" w:space="0" w:color="auto"/>
        <w:left w:val="none" w:sz="0" w:space="0" w:color="auto"/>
        <w:bottom w:val="none" w:sz="0" w:space="0" w:color="auto"/>
        <w:right w:val="none" w:sz="0" w:space="0" w:color="auto"/>
      </w:divBdr>
    </w:div>
    <w:div w:id="1347632575">
      <w:bodyDiv w:val="1"/>
      <w:marLeft w:val="0"/>
      <w:marRight w:val="0"/>
      <w:marTop w:val="0"/>
      <w:marBottom w:val="0"/>
      <w:divBdr>
        <w:top w:val="none" w:sz="0" w:space="0" w:color="auto"/>
        <w:left w:val="none" w:sz="0" w:space="0" w:color="auto"/>
        <w:bottom w:val="none" w:sz="0" w:space="0" w:color="auto"/>
        <w:right w:val="none" w:sz="0" w:space="0" w:color="auto"/>
      </w:divBdr>
      <w:divsChild>
        <w:div w:id="1560900028">
          <w:marLeft w:val="547"/>
          <w:marRight w:val="0"/>
          <w:marTop w:val="0"/>
          <w:marBottom w:val="0"/>
          <w:divBdr>
            <w:top w:val="none" w:sz="0" w:space="0" w:color="auto"/>
            <w:left w:val="none" w:sz="0" w:space="0" w:color="auto"/>
            <w:bottom w:val="none" w:sz="0" w:space="0" w:color="auto"/>
            <w:right w:val="none" w:sz="0" w:space="0" w:color="auto"/>
          </w:divBdr>
        </w:div>
        <w:div w:id="276836347">
          <w:marLeft w:val="547"/>
          <w:marRight w:val="0"/>
          <w:marTop w:val="0"/>
          <w:marBottom w:val="0"/>
          <w:divBdr>
            <w:top w:val="none" w:sz="0" w:space="0" w:color="auto"/>
            <w:left w:val="none" w:sz="0" w:space="0" w:color="auto"/>
            <w:bottom w:val="none" w:sz="0" w:space="0" w:color="auto"/>
            <w:right w:val="none" w:sz="0" w:space="0" w:color="auto"/>
          </w:divBdr>
        </w:div>
        <w:div w:id="977802528">
          <w:marLeft w:val="1267"/>
          <w:marRight w:val="0"/>
          <w:marTop w:val="0"/>
          <w:marBottom w:val="0"/>
          <w:divBdr>
            <w:top w:val="none" w:sz="0" w:space="0" w:color="auto"/>
            <w:left w:val="none" w:sz="0" w:space="0" w:color="auto"/>
            <w:bottom w:val="none" w:sz="0" w:space="0" w:color="auto"/>
            <w:right w:val="none" w:sz="0" w:space="0" w:color="auto"/>
          </w:divBdr>
        </w:div>
        <w:div w:id="315961216">
          <w:marLeft w:val="1267"/>
          <w:marRight w:val="0"/>
          <w:marTop w:val="0"/>
          <w:marBottom w:val="0"/>
          <w:divBdr>
            <w:top w:val="none" w:sz="0" w:space="0" w:color="auto"/>
            <w:left w:val="none" w:sz="0" w:space="0" w:color="auto"/>
            <w:bottom w:val="none" w:sz="0" w:space="0" w:color="auto"/>
            <w:right w:val="none" w:sz="0" w:space="0" w:color="auto"/>
          </w:divBdr>
        </w:div>
        <w:div w:id="1889219240">
          <w:marLeft w:val="1267"/>
          <w:marRight w:val="0"/>
          <w:marTop w:val="0"/>
          <w:marBottom w:val="0"/>
          <w:divBdr>
            <w:top w:val="none" w:sz="0" w:space="0" w:color="auto"/>
            <w:left w:val="none" w:sz="0" w:space="0" w:color="auto"/>
            <w:bottom w:val="none" w:sz="0" w:space="0" w:color="auto"/>
            <w:right w:val="none" w:sz="0" w:space="0" w:color="auto"/>
          </w:divBdr>
        </w:div>
        <w:div w:id="134376175">
          <w:marLeft w:val="547"/>
          <w:marRight w:val="0"/>
          <w:marTop w:val="0"/>
          <w:marBottom w:val="0"/>
          <w:divBdr>
            <w:top w:val="none" w:sz="0" w:space="0" w:color="auto"/>
            <w:left w:val="none" w:sz="0" w:space="0" w:color="auto"/>
            <w:bottom w:val="none" w:sz="0" w:space="0" w:color="auto"/>
            <w:right w:val="none" w:sz="0" w:space="0" w:color="auto"/>
          </w:divBdr>
        </w:div>
        <w:div w:id="618031701">
          <w:marLeft w:val="547"/>
          <w:marRight w:val="0"/>
          <w:marTop w:val="0"/>
          <w:marBottom w:val="0"/>
          <w:divBdr>
            <w:top w:val="none" w:sz="0" w:space="0" w:color="auto"/>
            <w:left w:val="none" w:sz="0" w:space="0" w:color="auto"/>
            <w:bottom w:val="none" w:sz="0" w:space="0" w:color="auto"/>
            <w:right w:val="none" w:sz="0" w:space="0" w:color="auto"/>
          </w:divBdr>
        </w:div>
        <w:div w:id="1150289158">
          <w:marLeft w:val="547"/>
          <w:marRight w:val="0"/>
          <w:marTop w:val="0"/>
          <w:marBottom w:val="0"/>
          <w:divBdr>
            <w:top w:val="none" w:sz="0" w:space="0" w:color="auto"/>
            <w:left w:val="none" w:sz="0" w:space="0" w:color="auto"/>
            <w:bottom w:val="none" w:sz="0" w:space="0" w:color="auto"/>
            <w:right w:val="none" w:sz="0" w:space="0" w:color="auto"/>
          </w:divBdr>
        </w:div>
        <w:div w:id="850753056">
          <w:marLeft w:val="1267"/>
          <w:marRight w:val="0"/>
          <w:marTop w:val="0"/>
          <w:marBottom w:val="0"/>
          <w:divBdr>
            <w:top w:val="none" w:sz="0" w:space="0" w:color="auto"/>
            <w:left w:val="none" w:sz="0" w:space="0" w:color="auto"/>
            <w:bottom w:val="none" w:sz="0" w:space="0" w:color="auto"/>
            <w:right w:val="none" w:sz="0" w:space="0" w:color="auto"/>
          </w:divBdr>
        </w:div>
      </w:divsChild>
    </w:div>
    <w:div w:id="1362979043">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608997861">
      <w:bodyDiv w:val="1"/>
      <w:marLeft w:val="0"/>
      <w:marRight w:val="0"/>
      <w:marTop w:val="0"/>
      <w:marBottom w:val="0"/>
      <w:divBdr>
        <w:top w:val="none" w:sz="0" w:space="0" w:color="auto"/>
        <w:left w:val="none" w:sz="0" w:space="0" w:color="auto"/>
        <w:bottom w:val="none" w:sz="0" w:space="0" w:color="auto"/>
        <w:right w:val="none" w:sz="0" w:space="0" w:color="auto"/>
      </w:divBdr>
    </w:div>
    <w:div w:id="1716465566">
      <w:bodyDiv w:val="1"/>
      <w:marLeft w:val="0"/>
      <w:marRight w:val="0"/>
      <w:marTop w:val="0"/>
      <w:marBottom w:val="0"/>
      <w:divBdr>
        <w:top w:val="none" w:sz="0" w:space="0" w:color="auto"/>
        <w:left w:val="none" w:sz="0" w:space="0" w:color="auto"/>
        <w:bottom w:val="none" w:sz="0" w:space="0" w:color="auto"/>
        <w:right w:val="none" w:sz="0" w:space="0" w:color="auto"/>
      </w:divBdr>
    </w:div>
    <w:div w:id="1830558380">
      <w:bodyDiv w:val="1"/>
      <w:marLeft w:val="0"/>
      <w:marRight w:val="0"/>
      <w:marTop w:val="0"/>
      <w:marBottom w:val="0"/>
      <w:divBdr>
        <w:top w:val="none" w:sz="0" w:space="0" w:color="auto"/>
        <w:left w:val="none" w:sz="0" w:space="0" w:color="auto"/>
        <w:bottom w:val="none" w:sz="0" w:space="0" w:color="auto"/>
        <w:right w:val="none" w:sz="0" w:space="0" w:color="auto"/>
      </w:divBdr>
    </w:div>
    <w:div w:id="1832797324">
      <w:bodyDiv w:val="1"/>
      <w:marLeft w:val="0"/>
      <w:marRight w:val="0"/>
      <w:marTop w:val="0"/>
      <w:marBottom w:val="0"/>
      <w:divBdr>
        <w:top w:val="none" w:sz="0" w:space="0" w:color="auto"/>
        <w:left w:val="none" w:sz="0" w:space="0" w:color="auto"/>
        <w:bottom w:val="none" w:sz="0" w:space="0" w:color="auto"/>
        <w:right w:val="none" w:sz="0" w:space="0" w:color="auto"/>
      </w:divBdr>
    </w:div>
    <w:div w:id="1878617199">
      <w:bodyDiv w:val="1"/>
      <w:marLeft w:val="0"/>
      <w:marRight w:val="0"/>
      <w:marTop w:val="0"/>
      <w:marBottom w:val="0"/>
      <w:divBdr>
        <w:top w:val="none" w:sz="0" w:space="0" w:color="auto"/>
        <w:left w:val="none" w:sz="0" w:space="0" w:color="auto"/>
        <w:bottom w:val="none" w:sz="0" w:space="0" w:color="auto"/>
        <w:right w:val="none" w:sz="0" w:space="0" w:color="auto"/>
      </w:divBdr>
    </w:div>
    <w:div w:id="1910923592">
      <w:bodyDiv w:val="1"/>
      <w:marLeft w:val="0"/>
      <w:marRight w:val="0"/>
      <w:marTop w:val="0"/>
      <w:marBottom w:val="0"/>
      <w:divBdr>
        <w:top w:val="none" w:sz="0" w:space="0" w:color="auto"/>
        <w:left w:val="none" w:sz="0" w:space="0" w:color="auto"/>
        <w:bottom w:val="none" w:sz="0" w:space="0" w:color="auto"/>
        <w:right w:val="none" w:sz="0" w:space="0" w:color="auto"/>
      </w:divBdr>
      <w:divsChild>
        <w:div w:id="506333728">
          <w:marLeft w:val="547"/>
          <w:marRight w:val="0"/>
          <w:marTop w:val="77"/>
          <w:marBottom w:val="0"/>
          <w:divBdr>
            <w:top w:val="none" w:sz="0" w:space="0" w:color="auto"/>
            <w:left w:val="none" w:sz="0" w:space="0" w:color="auto"/>
            <w:bottom w:val="none" w:sz="0" w:space="0" w:color="auto"/>
            <w:right w:val="none" w:sz="0" w:space="0" w:color="auto"/>
          </w:divBdr>
        </w:div>
        <w:div w:id="653723951">
          <w:marLeft w:val="547"/>
          <w:marRight w:val="0"/>
          <w:marTop w:val="77"/>
          <w:marBottom w:val="0"/>
          <w:divBdr>
            <w:top w:val="none" w:sz="0" w:space="0" w:color="auto"/>
            <w:left w:val="none" w:sz="0" w:space="0" w:color="auto"/>
            <w:bottom w:val="none" w:sz="0" w:space="0" w:color="auto"/>
            <w:right w:val="none" w:sz="0" w:space="0" w:color="auto"/>
          </w:divBdr>
        </w:div>
        <w:div w:id="915938653">
          <w:marLeft w:val="547"/>
          <w:marRight w:val="0"/>
          <w:marTop w:val="77"/>
          <w:marBottom w:val="0"/>
          <w:divBdr>
            <w:top w:val="none" w:sz="0" w:space="0" w:color="auto"/>
            <w:left w:val="none" w:sz="0" w:space="0" w:color="auto"/>
            <w:bottom w:val="none" w:sz="0" w:space="0" w:color="auto"/>
            <w:right w:val="none" w:sz="0" w:space="0" w:color="auto"/>
          </w:divBdr>
        </w:div>
        <w:div w:id="1062370709">
          <w:marLeft w:val="547"/>
          <w:marRight w:val="0"/>
          <w:marTop w:val="77"/>
          <w:marBottom w:val="0"/>
          <w:divBdr>
            <w:top w:val="none" w:sz="0" w:space="0" w:color="auto"/>
            <w:left w:val="none" w:sz="0" w:space="0" w:color="auto"/>
            <w:bottom w:val="none" w:sz="0" w:space="0" w:color="auto"/>
            <w:right w:val="none" w:sz="0" w:space="0" w:color="auto"/>
          </w:divBdr>
        </w:div>
        <w:div w:id="1175999055">
          <w:marLeft w:val="547"/>
          <w:marRight w:val="0"/>
          <w:marTop w:val="77"/>
          <w:marBottom w:val="0"/>
          <w:divBdr>
            <w:top w:val="none" w:sz="0" w:space="0" w:color="auto"/>
            <w:left w:val="none" w:sz="0" w:space="0" w:color="auto"/>
            <w:bottom w:val="none" w:sz="0" w:space="0" w:color="auto"/>
            <w:right w:val="none" w:sz="0" w:space="0" w:color="auto"/>
          </w:divBdr>
        </w:div>
        <w:div w:id="1326861625">
          <w:marLeft w:val="547"/>
          <w:marRight w:val="0"/>
          <w:marTop w:val="77"/>
          <w:marBottom w:val="0"/>
          <w:divBdr>
            <w:top w:val="none" w:sz="0" w:space="0" w:color="auto"/>
            <w:left w:val="none" w:sz="0" w:space="0" w:color="auto"/>
            <w:bottom w:val="none" w:sz="0" w:space="0" w:color="auto"/>
            <w:right w:val="none" w:sz="0" w:space="0" w:color="auto"/>
          </w:divBdr>
        </w:div>
        <w:div w:id="2006086360">
          <w:marLeft w:val="547"/>
          <w:marRight w:val="0"/>
          <w:marTop w:val="77"/>
          <w:marBottom w:val="0"/>
          <w:divBdr>
            <w:top w:val="none" w:sz="0" w:space="0" w:color="auto"/>
            <w:left w:val="none" w:sz="0" w:space="0" w:color="auto"/>
            <w:bottom w:val="none" w:sz="0" w:space="0" w:color="auto"/>
            <w:right w:val="none" w:sz="0" w:space="0" w:color="auto"/>
          </w:divBdr>
        </w:div>
      </w:divsChild>
    </w:div>
    <w:div w:id="195535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forge.3gpp.org/rep/ran4/carrieraggregation/contributions/-/archive/main/contributions-main.zip" TargetMode="External"/><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image" Target="media/image6.png"/><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image" Target="media/image10.png"/><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5.pn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png"/><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forge.3gpp.org/rep/sa5/MnS/-/tree/Tag_Rel18_SA100" TargetMode="External"/><Relationship Id="rId23" Type="http://schemas.openxmlformats.org/officeDocument/2006/relationships/image" Target="media/image8.png"/><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forge.3gpp.org/rep/sa5/MnS/-/tree/Tag_Rel18_SA100" TargetMode="Externa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TranslatedLang xmlns="3f2ce089-3858-4176-9a21-a30f9204848e" xsi:nil="true"/>
    <_dlc_DocId xmlns="71c5aaf6-e6ce-465b-b873-5148d2a4c105">RBI5PAMIO524-1616901215-61726</_dlc_DocId>
    <_dlc_DocIdUrl xmlns="71c5aaf6-e6ce-465b-b873-5148d2a4c105">
      <Url>https://nokia.sharepoint.com/sites/gxp/_layouts/15/DocIdRedir.aspx?ID=RBI5PAMIO524-1616901215-61726</Url>
      <Description>RBI5PAMIO524-1616901215-61726</Description>
    </_dlc_DocIdUrl>
  </documentManagement>
</p:properties>
</file>

<file path=customXml/itemProps1.xml><?xml version="1.0" encoding="utf-8"?>
<ds:datastoreItem xmlns:ds="http://schemas.openxmlformats.org/officeDocument/2006/customXml" ds:itemID="{57F47A91-6A42-4DF3-9646-4083E9EE4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759659-F3F6-4CCC-B171-87D029C73ACC}">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A89526B2-A0D1-4BEC-ACF2-3B2E803CBCF8}">
  <ds:schemaRefs>
    <ds:schemaRef ds:uri="http://schemas.microsoft.com/sharepoint/events"/>
  </ds:schemaRefs>
</ds:datastoreItem>
</file>

<file path=customXml/itemProps6.xml><?xml version="1.0" encoding="utf-8"?>
<ds:datastoreItem xmlns:ds="http://schemas.openxmlformats.org/officeDocument/2006/customXml" ds:itemID="{24229671-E0DA-4094-AFA7-CB40F111EDFA}">
  <ds:schemaRefs>
    <ds:schemaRef ds:uri="http://purl.org/dc/elements/1.1/"/>
    <ds:schemaRef ds:uri="http://purl.org/dc/dcmitype/"/>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7275bb01-7583-478d-bc14-e839a2dd5989"/>
    <ds:schemaRef ds:uri="http://schemas.openxmlformats.org/package/2006/metadata/core-properties"/>
    <ds:schemaRef ds:uri="3f2ce089-3858-4176-9a21-a30f9204848e"/>
    <ds:schemaRef ds:uri="71c5aaf6-e6ce-465b-b873-5148d2a4c105"/>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3740</TotalTime>
  <Pages>19</Pages>
  <Words>7722</Words>
  <Characters>41105</Characters>
  <Application>Microsoft Office Word</Application>
  <DocSecurity>0</DocSecurity>
  <Lines>342</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48730</CharactersWithSpaces>
  <SharedDoc>false</SharedDoc>
  <HLinks>
    <vt:vector size="102" baseType="variant">
      <vt:variant>
        <vt:i4>5898348</vt:i4>
      </vt:variant>
      <vt:variant>
        <vt:i4>57</vt:i4>
      </vt:variant>
      <vt:variant>
        <vt:i4>0</vt:i4>
      </vt:variant>
      <vt:variant>
        <vt:i4>5</vt:i4>
      </vt:variant>
      <vt:variant>
        <vt:lpwstr>https://forge.3gpp.org/rep/ran4/carrieraggregation/contributions/-/merge_requests</vt:lpwstr>
      </vt:variant>
      <vt:variant>
        <vt:lpwstr/>
      </vt:variant>
      <vt:variant>
        <vt:i4>1703989</vt:i4>
      </vt:variant>
      <vt:variant>
        <vt:i4>53</vt:i4>
      </vt:variant>
      <vt:variant>
        <vt:i4>0</vt:i4>
      </vt:variant>
      <vt:variant>
        <vt:i4>5</vt:i4>
      </vt:variant>
      <vt:variant>
        <vt:lpwstr/>
      </vt:variant>
      <vt:variant>
        <vt:lpwstr>_Toc191643113</vt:lpwstr>
      </vt:variant>
      <vt:variant>
        <vt:i4>1703989</vt:i4>
      </vt:variant>
      <vt:variant>
        <vt:i4>50</vt:i4>
      </vt:variant>
      <vt:variant>
        <vt:i4>0</vt:i4>
      </vt:variant>
      <vt:variant>
        <vt:i4>5</vt:i4>
      </vt:variant>
      <vt:variant>
        <vt:lpwstr/>
      </vt:variant>
      <vt:variant>
        <vt:lpwstr>_Toc191643112</vt:lpwstr>
      </vt:variant>
      <vt:variant>
        <vt:i4>1703989</vt:i4>
      </vt:variant>
      <vt:variant>
        <vt:i4>47</vt:i4>
      </vt:variant>
      <vt:variant>
        <vt:i4>0</vt:i4>
      </vt:variant>
      <vt:variant>
        <vt:i4>5</vt:i4>
      </vt:variant>
      <vt:variant>
        <vt:lpwstr/>
      </vt:variant>
      <vt:variant>
        <vt:lpwstr>_Toc191643111</vt:lpwstr>
      </vt:variant>
      <vt:variant>
        <vt:i4>1703989</vt:i4>
      </vt:variant>
      <vt:variant>
        <vt:i4>44</vt:i4>
      </vt:variant>
      <vt:variant>
        <vt:i4>0</vt:i4>
      </vt:variant>
      <vt:variant>
        <vt:i4>5</vt:i4>
      </vt:variant>
      <vt:variant>
        <vt:lpwstr/>
      </vt:variant>
      <vt:variant>
        <vt:lpwstr>_Toc191643110</vt:lpwstr>
      </vt:variant>
      <vt:variant>
        <vt:i4>1769525</vt:i4>
      </vt:variant>
      <vt:variant>
        <vt:i4>41</vt:i4>
      </vt:variant>
      <vt:variant>
        <vt:i4>0</vt:i4>
      </vt:variant>
      <vt:variant>
        <vt:i4>5</vt:i4>
      </vt:variant>
      <vt:variant>
        <vt:lpwstr/>
      </vt:variant>
      <vt:variant>
        <vt:lpwstr>_Toc191643109</vt:lpwstr>
      </vt:variant>
      <vt:variant>
        <vt:i4>1769525</vt:i4>
      </vt:variant>
      <vt:variant>
        <vt:i4>38</vt:i4>
      </vt:variant>
      <vt:variant>
        <vt:i4>0</vt:i4>
      </vt:variant>
      <vt:variant>
        <vt:i4>5</vt:i4>
      </vt:variant>
      <vt:variant>
        <vt:lpwstr/>
      </vt:variant>
      <vt:variant>
        <vt:lpwstr>_Toc191643108</vt:lpwstr>
      </vt:variant>
      <vt:variant>
        <vt:i4>1769525</vt:i4>
      </vt:variant>
      <vt:variant>
        <vt:i4>35</vt:i4>
      </vt:variant>
      <vt:variant>
        <vt:i4>0</vt:i4>
      </vt:variant>
      <vt:variant>
        <vt:i4>5</vt:i4>
      </vt:variant>
      <vt:variant>
        <vt:lpwstr/>
      </vt:variant>
      <vt:variant>
        <vt:lpwstr>_Toc191643107</vt:lpwstr>
      </vt:variant>
      <vt:variant>
        <vt:i4>1769525</vt:i4>
      </vt:variant>
      <vt:variant>
        <vt:i4>32</vt:i4>
      </vt:variant>
      <vt:variant>
        <vt:i4>0</vt:i4>
      </vt:variant>
      <vt:variant>
        <vt:i4>5</vt:i4>
      </vt:variant>
      <vt:variant>
        <vt:lpwstr/>
      </vt:variant>
      <vt:variant>
        <vt:lpwstr>_Toc191643106</vt:lpwstr>
      </vt:variant>
      <vt:variant>
        <vt:i4>1769525</vt:i4>
      </vt:variant>
      <vt:variant>
        <vt:i4>29</vt:i4>
      </vt:variant>
      <vt:variant>
        <vt:i4>0</vt:i4>
      </vt:variant>
      <vt:variant>
        <vt:i4>5</vt:i4>
      </vt:variant>
      <vt:variant>
        <vt:lpwstr/>
      </vt:variant>
      <vt:variant>
        <vt:lpwstr>_Toc191643105</vt:lpwstr>
      </vt:variant>
      <vt:variant>
        <vt:i4>1769525</vt:i4>
      </vt:variant>
      <vt:variant>
        <vt:i4>26</vt:i4>
      </vt:variant>
      <vt:variant>
        <vt:i4>0</vt:i4>
      </vt:variant>
      <vt:variant>
        <vt:i4>5</vt:i4>
      </vt:variant>
      <vt:variant>
        <vt:lpwstr/>
      </vt:variant>
      <vt:variant>
        <vt:lpwstr>_Toc191643104</vt:lpwstr>
      </vt:variant>
      <vt:variant>
        <vt:i4>1769525</vt:i4>
      </vt:variant>
      <vt:variant>
        <vt:i4>23</vt:i4>
      </vt:variant>
      <vt:variant>
        <vt:i4>0</vt:i4>
      </vt:variant>
      <vt:variant>
        <vt:i4>5</vt:i4>
      </vt:variant>
      <vt:variant>
        <vt:lpwstr/>
      </vt:variant>
      <vt:variant>
        <vt:lpwstr>_Toc191643103</vt:lpwstr>
      </vt:variant>
      <vt:variant>
        <vt:i4>1769525</vt:i4>
      </vt:variant>
      <vt:variant>
        <vt:i4>20</vt:i4>
      </vt:variant>
      <vt:variant>
        <vt:i4>0</vt:i4>
      </vt:variant>
      <vt:variant>
        <vt:i4>5</vt:i4>
      </vt:variant>
      <vt:variant>
        <vt:lpwstr/>
      </vt:variant>
      <vt:variant>
        <vt:lpwstr>_Toc191643102</vt:lpwstr>
      </vt:variant>
      <vt:variant>
        <vt:i4>1769525</vt:i4>
      </vt:variant>
      <vt:variant>
        <vt:i4>17</vt:i4>
      </vt:variant>
      <vt:variant>
        <vt:i4>0</vt:i4>
      </vt:variant>
      <vt:variant>
        <vt:i4>5</vt:i4>
      </vt:variant>
      <vt:variant>
        <vt:lpwstr/>
      </vt:variant>
      <vt:variant>
        <vt:lpwstr>_Toc191643101</vt:lpwstr>
      </vt:variant>
      <vt:variant>
        <vt:i4>1769525</vt:i4>
      </vt:variant>
      <vt:variant>
        <vt:i4>14</vt:i4>
      </vt:variant>
      <vt:variant>
        <vt:i4>0</vt:i4>
      </vt:variant>
      <vt:variant>
        <vt:i4>5</vt:i4>
      </vt:variant>
      <vt:variant>
        <vt:lpwstr/>
      </vt:variant>
      <vt:variant>
        <vt:lpwstr>_Toc191643100</vt:lpwstr>
      </vt:variant>
      <vt:variant>
        <vt:i4>6946941</vt:i4>
      </vt:variant>
      <vt:variant>
        <vt:i4>9</vt:i4>
      </vt:variant>
      <vt:variant>
        <vt:i4>0</vt:i4>
      </vt:variant>
      <vt:variant>
        <vt:i4>5</vt:i4>
      </vt:variant>
      <vt:variant>
        <vt:lpwstr>https://forge.3gpp.org/rep/ran4/carrieraggregation</vt:lpwstr>
      </vt:variant>
      <vt:variant>
        <vt:lpwstr/>
      </vt:variant>
      <vt:variant>
        <vt:i4>524381</vt:i4>
      </vt:variant>
      <vt:variant>
        <vt:i4>6</vt:i4>
      </vt:variant>
      <vt:variant>
        <vt:i4>0</vt:i4>
      </vt:variant>
      <vt:variant>
        <vt:i4>5</vt:i4>
      </vt:variant>
      <vt:variant>
        <vt:lpwstr>https://tnm.etsi.org/ca/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745</cp:revision>
  <dcterms:created xsi:type="dcterms:W3CDTF">2025-05-09T09:23:00Z</dcterms:created>
  <dcterms:modified xsi:type="dcterms:W3CDTF">2025-11-07T13:12:00Z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01759664-489a-413b-af04-1b132949e2c9</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